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F3C0" w14:textId="166FCD43" w:rsidR="005E0377" w:rsidRDefault="008A4B7F" w:rsidP="008A4B7F">
      <w:pPr>
        <w:rPr>
          <w:b/>
          <w:bCs/>
          <w:sz w:val="32"/>
          <w:szCs w:val="32"/>
        </w:rPr>
      </w:pPr>
      <w:r w:rsidRPr="008A4B7F">
        <w:rPr>
          <w:b/>
          <w:bCs/>
          <w:sz w:val="32"/>
          <w:szCs w:val="32"/>
        </w:rPr>
        <w:t>Checkliste: Warum wir anderen oft nicht zuhören</w:t>
      </w:r>
    </w:p>
    <w:p w14:paraId="50EEFCBA" w14:textId="4C2A0F2D" w:rsidR="00192610" w:rsidRPr="00192610" w:rsidRDefault="00192610" w:rsidP="00192610">
      <w:pPr>
        <w:rPr>
          <w:sz w:val="24"/>
          <w:szCs w:val="24"/>
        </w:rPr>
      </w:pPr>
      <w:r w:rsidRPr="00192610">
        <w:rPr>
          <w:sz w:val="24"/>
          <w:szCs w:val="24"/>
        </w:rPr>
        <w:t xml:space="preserve">So stellen </w:t>
      </w:r>
      <w:r>
        <w:rPr>
          <w:sz w:val="24"/>
          <w:szCs w:val="24"/>
        </w:rPr>
        <w:t>S</w:t>
      </w:r>
      <w:r w:rsidRPr="00192610">
        <w:rPr>
          <w:sz w:val="24"/>
          <w:szCs w:val="24"/>
        </w:rPr>
        <w:t xml:space="preserve">ie sicher, dass </w:t>
      </w:r>
      <w:r>
        <w:rPr>
          <w:sz w:val="24"/>
          <w:szCs w:val="24"/>
        </w:rPr>
        <w:t>S</w:t>
      </w:r>
      <w:r w:rsidRPr="00192610">
        <w:rPr>
          <w:sz w:val="24"/>
          <w:szCs w:val="24"/>
        </w:rPr>
        <w:t>ie nicht in eine</w:t>
      </w:r>
      <w:r>
        <w:rPr>
          <w:sz w:val="24"/>
          <w:szCs w:val="24"/>
        </w:rPr>
        <w:t xml:space="preserve"> </w:t>
      </w:r>
      <w:r w:rsidRPr="00192610">
        <w:rPr>
          <w:sz w:val="24"/>
          <w:szCs w:val="24"/>
        </w:rPr>
        <w:t xml:space="preserve">der 5 typischen </w:t>
      </w:r>
      <w:r>
        <w:rPr>
          <w:sz w:val="24"/>
          <w:szCs w:val="24"/>
        </w:rPr>
        <w:t>K</w:t>
      </w:r>
      <w:r w:rsidRPr="00192610">
        <w:rPr>
          <w:sz w:val="24"/>
          <w:szCs w:val="24"/>
        </w:rPr>
        <w:t>ommunikationsfallen</w:t>
      </w:r>
      <w:r>
        <w:rPr>
          <w:sz w:val="24"/>
          <w:szCs w:val="24"/>
        </w:rPr>
        <w:t xml:space="preserve"> </w:t>
      </w:r>
      <w:r w:rsidRPr="00192610">
        <w:rPr>
          <w:sz w:val="24"/>
          <w:szCs w:val="24"/>
        </w:rPr>
        <w:t>geraten: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6733"/>
        <w:gridCol w:w="850"/>
      </w:tblGrid>
      <w:tr w:rsidR="00192610" w14:paraId="51220EA1" w14:textId="77777777" w:rsidTr="00192610">
        <w:tc>
          <w:tcPr>
            <w:tcW w:w="6733" w:type="dxa"/>
          </w:tcPr>
          <w:p w14:paraId="7CFA6205" w14:textId="77777777" w:rsidR="00192610" w:rsidRDefault="00192610" w:rsidP="00192610">
            <w:pPr>
              <w:rPr>
                <w:b/>
                <w:bCs/>
              </w:rPr>
            </w:pPr>
            <w:r w:rsidRPr="00192610">
              <w:rPr>
                <w:b/>
                <w:bCs/>
              </w:rPr>
              <w:t>Versuchen Sie sich nicht als Gedankenleser.</w:t>
            </w:r>
            <w:r>
              <w:rPr>
                <w:b/>
                <w:bCs/>
              </w:rPr>
              <w:t xml:space="preserve"> </w:t>
            </w:r>
          </w:p>
          <w:p w14:paraId="282F0821" w14:textId="09898D32" w:rsidR="00192610" w:rsidRDefault="00192610" w:rsidP="00192610">
            <w:r w:rsidRPr="00192610">
              <w:t>Sie sind sonst so sehr mit der Frage beschäftigt,</w:t>
            </w:r>
            <w:r>
              <w:t xml:space="preserve"> </w:t>
            </w:r>
            <w:r w:rsidRPr="00192610">
              <w:t>was Ihr Gegenüber wohl wirklich denken oder</w:t>
            </w:r>
            <w:r>
              <w:t xml:space="preserve"> </w:t>
            </w:r>
            <w:r w:rsidRPr="00192610">
              <w:t>fühlen könnte, dass Sie wenig von seinem</w:t>
            </w:r>
            <w:r>
              <w:t xml:space="preserve"> </w:t>
            </w:r>
            <w:r w:rsidRPr="00192610">
              <w:t>tatsächlichen Anliegen aufnehmen.</w:t>
            </w:r>
          </w:p>
        </w:tc>
        <w:tc>
          <w:tcPr>
            <w:tcW w:w="850" w:type="dxa"/>
          </w:tcPr>
          <w:p w14:paraId="2F57AA03" w14:textId="27149902" w:rsidR="00192610" w:rsidRDefault="00192610" w:rsidP="00192610">
            <w:pPr>
              <w:jc w:val="center"/>
            </w:pPr>
            <w:r>
              <w:sym w:font="Wingdings" w:char="F06F"/>
            </w:r>
          </w:p>
        </w:tc>
      </w:tr>
      <w:tr w:rsidR="00192610" w14:paraId="707A356F" w14:textId="77777777" w:rsidTr="00192610">
        <w:tc>
          <w:tcPr>
            <w:tcW w:w="6733" w:type="dxa"/>
          </w:tcPr>
          <w:p w14:paraId="11E7CA4B" w14:textId="77777777" w:rsidR="00192610" w:rsidRDefault="00192610" w:rsidP="00192610">
            <w:pPr>
              <w:rPr>
                <w:b/>
                <w:bCs/>
              </w:rPr>
            </w:pPr>
            <w:r w:rsidRPr="00192610">
              <w:rPr>
                <w:b/>
                <w:bCs/>
              </w:rPr>
              <w:t>Feilen Sie nicht an Ihrer Antwort, während</w:t>
            </w:r>
            <w:r>
              <w:rPr>
                <w:b/>
                <w:bCs/>
              </w:rPr>
              <w:t xml:space="preserve"> </w:t>
            </w:r>
            <w:r w:rsidRPr="00192610">
              <w:rPr>
                <w:b/>
                <w:bCs/>
              </w:rPr>
              <w:t xml:space="preserve">Ihr Gegenüber spricht. </w:t>
            </w:r>
          </w:p>
          <w:p w14:paraId="229812A7" w14:textId="3ECEBF0F" w:rsidR="00192610" w:rsidRDefault="00192610" w:rsidP="00192610">
            <w:r w:rsidRPr="00192610">
              <w:t>Wenn Sie in Gedanken</w:t>
            </w:r>
            <w:r>
              <w:t xml:space="preserve"> </w:t>
            </w:r>
            <w:r w:rsidRPr="00192610">
              <w:t>bereits Ihren nächsten Satz üben, hören Sie</w:t>
            </w:r>
            <w:r>
              <w:t xml:space="preserve"> </w:t>
            </w:r>
            <w:r w:rsidRPr="00192610">
              <w:t>dem anderen nicht mehr zu. Generell sollten</w:t>
            </w:r>
            <w:r>
              <w:t xml:space="preserve"> </w:t>
            </w:r>
            <w:r w:rsidRPr="00192610">
              <w:t>Sie darauf achten, nicht in eigene Gedanken</w:t>
            </w:r>
            <w:r>
              <w:t xml:space="preserve"> </w:t>
            </w:r>
            <w:r w:rsidRPr="00192610">
              <w:t>abzugleiten. Auch wenn diese zum Thema</w:t>
            </w:r>
            <w:r>
              <w:t xml:space="preserve"> </w:t>
            </w:r>
            <w:r w:rsidRPr="00192610">
              <w:t>gehören: Sie verlieren so die Kontrolle über</w:t>
            </w:r>
            <w:r>
              <w:t xml:space="preserve"> </w:t>
            </w:r>
            <w:r w:rsidRPr="00192610">
              <w:t>den Dialog.</w:t>
            </w:r>
          </w:p>
        </w:tc>
        <w:tc>
          <w:tcPr>
            <w:tcW w:w="850" w:type="dxa"/>
          </w:tcPr>
          <w:p w14:paraId="3F10542E" w14:textId="65F8CD69" w:rsidR="00192610" w:rsidRDefault="00192610" w:rsidP="00192610">
            <w:pPr>
              <w:jc w:val="center"/>
            </w:pPr>
            <w:r>
              <w:sym w:font="Wingdings" w:char="F06F"/>
            </w:r>
          </w:p>
        </w:tc>
      </w:tr>
      <w:tr w:rsidR="00192610" w14:paraId="419DBCBE" w14:textId="77777777" w:rsidTr="00192610">
        <w:tc>
          <w:tcPr>
            <w:tcW w:w="6733" w:type="dxa"/>
          </w:tcPr>
          <w:p w14:paraId="6433050B" w14:textId="77777777" w:rsidR="00192610" w:rsidRDefault="00192610" w:rsidP="00192610">
            <w:pPr>
              <w:rPr>
                <w:b/>
                <w:bCs/>
              </w:rPr>
            </w:pPr>
            <w:r w:rsidRPr="00192610">
              <w:rPr>
                <w:b/>
                <w:bCs/>
              </w:rPr>
              <w:t>Reduzieren Sie nicht alles sofort auf eigene</w:t>
            </w:r>
            <w:r>
              <w:rPr>
                <w:b/>
                <w:bCs/>
              </w:rPr>
              <w:t xml:space="preserve"> </w:t>
            </w:r>
            <w:r w:rsidRPr="00192610">
              <w:rPr>
                <w:b/>
                <w:bCs/>
              </w:rPr>
              <w:t xml:space="preserve">Erfahrungen. </w:t>
            </w:r>
          </w:p>
          <w:p w14:paraId="1B60E387" w14:textId="0448495C" w:rsidR="00192610" w:rsidRDefault="00192610" w:rsidP="00192610">
            <w:r w:rsidRPr="00192610">
              <w:t>Wenn Sie jeder Aussage Ihres</w:t>
            </w:r>
            <w:r>
              <w:t xml:space="preserve"> </w:t>
            </w:r>
            <w:r w:rsidRPr="00192610">
              <w:t xml:space="preserve">Gesprächspartners ein </w:t>
            </w:r>
            <w:r w:rsidRPr="00192610">
              <w:rPr>
                <w:i/>
                <w:iCs/>
              </w:rPr>
              <w:t>„Ja, genau, das kenne</w:t>
            </w:r>
            <w:r>
              <w:rPr>
                <w:i/>
                <w:iCs/>
              </w:rPr>
              <w:t xml:space="preserve"> </w:t>
            </w:r>
            <w:r w:rsidRPr="00192610">
              <w:rPr>
                <w:i/>
                <w:iCs/>
              </w:rPr>
              <w:t xml:space="preserve">ich, und zwar ...“ </w:t>
            </w:r>
            <w:r w:rsidRPr="00192610">
              <w:t>folgen lassen könnten, haben</w:t>
            </w:r>
            <w:r>
              <w:t xml:space="preserve"> </w:t>
            </w:r>
            <w:r w:rsidRPr="00192610">
              <w:t>Sie ihm wohl nicht richtig zugehört.</w:t>
            </w:r>
          </w:p>
        </w:tc>
        <w:tc>
          <w:tcPr>
            <w:tcW w:w="850" w:type="dxa"/>
          </w:tcPr>
          <w:p w14:paraId="6F0583CA" w14:textId="14ED2983" w:rsidR="00192610" w:rsidRDefault="00192610" w:rsidP="00192610">
            <w:pPr>
              <w:jc w:val="center"/>
            </w:pPr>
            <w:r>
              <w:sym w:font="Wingdings" w:char="F06F"/>
            </w:r>
          </w:p>
        </w:tc>
      </w:tr>
      <w:tr w:rsidR="00192610" w14:paraId="2D156823" w14:textId="77777777" w:rsidTr="00192610">
        <w:tc>
          <w:tcPr>
            <w:tcW w:w="6733" w:type="dxa"/>
          </w:tcPr>
          <w:p w14:paraId="2A6F37DF" w14:textId="77777777" w:rsidR="00192610" w:rsidRDefault="00192610" w:rsidP="00192610">
            <w:pPr>
              <w:rPr>
                <w:b/>
                <w:bCs/>
              </w:rPr>
            </w:pPr>
            <w:r w:rsidRPr="00192610">
              <w:rPr>
                <w:b/>
                <w:bCs/>
              </w:rPr>
              <w:t>Halten Sie sich mit Bewertungen zurück.</w:t>
            </w:r>
            <w:r>
              <w:rPr>
                <w:b/>
                <w:bCs/>
              </w:rPr>
              <w:t xml:space="preserve"> </w:t>
            </w:r>
          </w:p>
          <w:p w14:paraId="5B5E8F47" w14:textId="145560CC" w:rsidR="00192610" w:rsidRDefault="00192610" w:rsidP="00192610">
            <w:r w:rsidRPr="00192610">
              <w:t>Wenn Sie jedes Wort Ihres Gesprächspartners</w:t>
            </w:r>
            <w:r>
              <w:t xml:space="preserve"> </w:t>
            </w:r>
            <w:r w:rsidRPr="00192610">
              <w:t>sofort unter die Lupe nehmen und zu bewerten</w:t>
            </w:r>
            <w:r>
              <w:t xml:space="preserve"> </w:t>
            </w:r>
            <w:r w:rsidRPr="00192610">
              <w:t>versuchen, geht leicht die Botschaft verloren.</w:t>
            </w:r>
          </w:p>
        </w:tc>
        <w:tc>
          <w:tcPr>
            <w:tcW w:w="850" w:type="dxa"/>
          </w:tcPr>
          <w:p w14:paraId="55AB70DB" w14:textId="695E3D6F" w:rsidR="00192610" w:rsidRDefault="00192610" w:rsidP="00192610">
            <w:pPr>
              <w:jc w:val="center"/>
            </w:pPr>
            <w:r>
              <w:sym w:font="Wingdings" w:char="F06F"/>
            </w:r>
          </w:p>
        </w:tc>
      </w:tr>
      <w:tr w:rsidR="00192610" w14:paraId="34BEF710" w14:textId="77777777" w:rsidTr="00192610">
        <w:tc>
          <w:tcPr>
            <w:tcW w:w="6733" w:type="dxa"/>
          </w:tcPr>
          <w:p w14:paraId="49DFBAF8" w14:textId="77777777" w:rsidR="00192610" w:rsidRDefault="00192610" w:rsidP="00192610">
            <w:pPr>
              <w:rPr>
                <w:b/>
                <w:bCs/>
              </w:rPr>
            </w:pPr>
            <w:r w:rsidRPr="00192610">
              <w:rPr>
                <w:b/>
                <w:bCs/>
              </w:rPr>
              <w:t>Übergehen Sie nicht die Aussagen Ihres</w:t>
            </w:r>
            <w:r>
              <w:rPr>
                <w:b/>
                <w:bCs/>
              </w:rPr>
              <w:t xml:space="preserve"> </w:t>
            </w:r>
            <w:r w:rsidRPr="00192610">
              <w:rPr>
                <w:b/>
                <w:bCs/>
              </w:rPr>
              <w:t xml:space="preserve">Gegenübers. </w:t>
            </w:r>
          </w:p>
          <w:p w14:paraId="2948D3BE" w14:textId="07BF1D9D" w:rsidR="00192610" w:rsidRDefault="00192610" w:rsidP="00192610">
            <w:r w:rsidRPr="00192610">
              <w:t>Vor allem: Gehen Sie auch dann</w:t>
            </w:r>
            <w:r>
              <w:t xml:space="preserve"> </w:t>
            </w:r>
            <w:r w:rsidRPr="00192610">
              <w:t>auf seine Argumente ein, wenn Sie nicht mit</w:t>
            </w:r>
            <w:r>
              <w:t xml:space="preserve"> </w:t>
            </w:r>
            <w:r w:rsidRPr="00192610">
              <w:t>ihnen übereinstimmen. Wenn Sie Ihr Gegenüber</w:t>
            </w:r>
            <w:r>
              <w:t xml:space="preserve"> </w:t>
            </w:r>
            <w:r w:rsidRPr="00192610">
              <w:t>ins Leere laufen lassen, abrupt das Thema</w:t>
            </w:r>
            <w:r>
              <w:t xml:space="preserve"> </w:t>
            </w:r>
            <w:r w:rsidRPr="00192610">
              <w:t>wechseln oder seine Meinung knapp abtun,</w:t>
            </w:r>
            <w:r>
              <w:t xml:space="preserve"> </w:t>
            </w:r>
            <w:r w:rsidRPr="00192610">
              <w:t>wird das als Desinteresse bei ihm ankommen.</w:t>
            </w:r>
            <w:r>
              <w:t xml:space="preserve"> </w:t>
            </w:r>
            <w:r w:rsidRPr="00192610">
              <w:t>Was nicht bedeutet, dass Sie in die Rolle des</w:t>
            </w:r>
            <w:r>
              <w:t xml:space="preserve"> </w:t>
            </w:r>
            <w:r w:rsidRPr="00192610">
              <w:t>bedingungslos Verständnisvollen schlüpfen</w:t>
            </w:r>
            <w:r>
              <w:t xml:space="preserve"> </w:t>
            </w:r>
            <w:r w:rsidRPr="00192610">
              <w:t>sollen. Wenn Sie zu allem freundlich nicken,</w:t>
            </w:r>
            <w:r>
              <w:t xml:space="preserve"> </w:t>
            </w:r>
            <w:r w:rsidRPr="00192610">
              <w:t>tun Sie weder Ihrem Gegenüber noch dem</w:t>
            </w:r>
            <w:r>
              <w:t xml:space="preserve"> </w:t>
            </w:r>
            <w:r w:rsidRPr="00192610">
              <w:t>Gespräch einen Gefallen.</w:t>
            </w:r>
          </w:p>
        </w:tc>
        <w:tc>
          <w:tcPr>
            <w:tcW w:w="850" w:type="dxa"/>
          </w:tcPr>
          <w:p w14:paraId="69EFEF5F" w14:textId="5F67CA07" w:rsidR="00192610" w:rsidRDefault="00192610" w:rsidP="00192610">
            <w:pPr>
              <w:jc w:val="center"/>
            </w:pPr>
            <w:r>
              <w:sym w:font="Wingdings" w:char="F06F"/>
            </w:r>
          </w:p>
        </w:tc>
      </w:tr>
    </w:tbl>
    <w:p w14:paraId="6EFF68B1" w14:textId="77777777" w:rsidR="008A4B7F" w:rsidRPr="008A4B7F" w:rsidRDefault="008A4B7F" w:rsidP="008A4B7F"/>
    <w:sectPr w:rsidR="008A4B7F" w:rsidRPr="008A4B7F" w:rsidSect="00382B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0A9D" w14:textId="77777777" w:rsidR="006C1558" w:rsidRDefault="006C1558" w:rsidP="00F00E25">
      <w:pPr>
        <w:spacing w:after="0" w:line="240" w:lineRule="auto"/>
      </w:pPr>
      <w:r>
        <w:separator/>
      </w:r>
    </w:p>
  </w:endnote>
  <w:endnote w:type="continuationSeparator" w:id="0">
    <w:p w14:paraId="366A9126" w14:textId="77777777" w:rsidR="006C1558" w:rsidRDefault="006C1558" w:rsidP="00F0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DA9E" w14:textId="77777777" w:rsidR="006C1558" w:rsidRDefault="006C1558" w:rsidP="00F00E25">
      <w:pPr>
        <w:spacing w:after="0" w:line="240" w:lineRule="auto"/>
      </w:pPr>
      <w:r>
        <w:separator/>
      </w:r>
    </w:p>
  </w:footnote>
  <w:footnote w:type="continuationSeparator" w:id="0">
    <w:p w14:paraId="333799F3" w14:textId="77777777" w:rsidR="006C1558" w:rsidRDefault="006C1558" w:rsidP="00F00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EFC"/>
    <w:rsid w:val="0015553C"/>
    <w:rsid w:val="00180B1F"/>
    <w:rsid w:val="00192610"/>
    <w:rsid w:val="001D685D"/>
    <w:rsid w:val="001E3B5B"/>
    <w:rsid w:val="00230DF9"/>
    <w:rsid w:val="002473A2"/>
    <w:rsid w:val="00263FE1"/>
    <w:rsid w:val="00382B33"/>
    <w:rsid w:val="004011D4"/>
    <w:rsid w:val="005D4C5C"/>
    <w:rsid w:val="005E0377"/>
    <w:rsid w:val="00666EFC"/>
    <w:rsid w:val="006C1558"/>
    <w:rsid w:val="00706C06"/>
    <w:rsid w:val="007113A5"/>
    <w:rsid w:val="007240F0"/>
    <w:rsid w:val="008A4B7F"/>
    <w:rsid w:val="00A07BB6"/>
    <w:rsid w:val="00AD164E"/>
    <w:rsid w:val="00C06168"/>
    <w:rsid w:val="00C54DF7"/>
    <w:rsid w:val="00CF3540"/>
    <w:rsid w:val="00E43DF7"/>
    <w:rsid w:val="00F00E25"/>
    <w:rsid w:val="00F2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EE20"/>
  <w15:chartTrackingRefBased/>
  <w15:docId w15:val="{2F6ABF43-4E03-4403-B4C1-70CBFCB3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6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6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6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6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6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6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6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6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6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6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6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6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6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6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6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6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6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6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6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6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6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6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6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6E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6E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6E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6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6E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6EF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00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0E25"/>
  </w:style>
  <w:style w:type="paragraph" w:styleId="Fuzeile">
    <w:name w:val="footer"/>
    <w:basedOn w:val="Standard"/>
    <w:link w:val="FuzeileZchn"/>
    <w:uiPriority w:val="99"/>
    <w:unhideWhenUsed/>
    <w:rsid w:val="00F00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0E25"/>
  </w:style>
  <w:style w:type="table" w:styleId="Tabellenraster">
    <w:name w:val="Table Grid"/>
    <w:basedOn w:val="NormaleTabelle"/>
    <w:uiPriority w:val="39"/>
    <w:rsid w:val="0019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2</cp:revision>
  <dcterms:created xsi:type="dcterms:W3CDTF">2026-08-17T07:35:00Z</dcterms:created>
  <dcterms:modified xsi:type="dcterms:W3CDTF">2026-08-17T17:34:00Z</dcterms:modified>
</cp:coreProperties>
</file>