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02F1" w14:textId="1D26B9C4" w:rsidR="00C06168" w:rsidRPr="008E3862" w:rsidRDefault="000F1F4A" w:rsidP="000F1F4A">
      <w:pPr>
        <w:rPr>
          <w:b/>
          <w:bCs/>
          <w:sz w:val="32"/>
          <w:szCs w:val="32"/>
        </w:rPr>
      </w:pPr>
      <w:r w:rsidRPr="000F1F4A">
        <w:rPr>
          <w:b/>
          <w:bCs/>
          <w:sz w:val="32"/>
          <w:szCs w:val="32"/>
        </w:rPr>
        <w:t>Selbstcheck: Wie strategisch ist</w:t>
      </w:r>
      <w:r>
        <w:rPr>
          <w:b/>
          <w:bCs/>
          <w:sz w:val="32"/>
          <w:szCs w:val="32"/>
        </w:rPr>
        <w:t xml:space="preserve"> </w:t>
      </w:r>
      <w:r w:rsidRPr="000F1F4A">
        <w:rPr>
          <w:b/>
          <w:bCs/>
          <w:sz w:val="32"/>
          <w:szCs w:val="32"/>
        </w:rPr>
        <w:t>Ihre Arbeit heute schon?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1063"/>
        <w:gridCol w:w="6520"/>
      </w:tblGrid>
      <w:tr w:rsidR="00CA3E76" w:rsidRPr="00C9751C" w14:paraId="7461A229" w14:textId="12400003" w:rsidTr="00D26366">
        <w:tc>
          <w:tcPr>
            <w:tcW w:w="7583" w:type="dxa"/>
            <w:gridSpan w:val="2"/>
            <w:shd w:val="clear" w:color="auto" w:fill="FAE2D5" w:themeFill="accent2" w:themeFillTint="33"/>
          </w:tcPr>
          <w:p w14:paraId="7ACD0567" w14:textId="77777777" w:rsidR="00CA3E76" w:rsidRDefault="00CA3E76" w:rsidP="00CA3E76">
            <w:pPr>
              <w:rPr>
                <w:b/>
                <w:bCs/>
                <w:color w:val="501549" w:themeColor="accent5" w:themeShade="80"/>
              </w:rPr>
            </w:pPr>
            <w:r w:rsidRPr="00CA3E76">
              <w:rPr>
                <w:b/>
                <w:bCs/>
                <w:color w:val="501549" w:themeColor="accent5" w:themeShade="80"/>
              </w:rPr>
              <w:t>Bewerten Sie Ihre Aufgaben zwei Wochen lang in einer</w:t>
            </w:r>
            <w:r>
              <w:rPr>
                <w:b/>
                <w:bCs/>
                <w:color w:val="501549" w:themeColor="accent5" w:themeShade="80"/>
              </w:rPr>
              <w:t xml:space="preserve"> </w:t>
            </w:r>
            <w:r w:rsidRPr="00CA3E76">
              <w:rPr>
                <w:b/>
                <w:bCs/>
                <w:color w:val="501549" w:themeColor="accent5" w:themeShade="80"/>
              </w:rPr>
              <w:t>einfachen Liste.</w:t>
            </w:r>
          </w:p>
          <w:p w14:paraId="785030EE" w14:textId="09888349" w:rsidR="00CA3E76" w:rsidRPr="00EE5D5C" w:rsidRDefault="00CA3E76" w:rsidP="00CA3E76">
            <w:pPr>
              <w:rPr>
                <w:b/>
                <w:bCs/>
                <w:color w:val="501549" w:themeColor="accent5" w:themeShade="80"/>
              </w:rPr>
            </w:pPr>
          </w:p>
        </w:tc>
      </w:tr>
      <w:tr w:rsidR="00CA3E76" w:rsidRPr="00C9751C" w14:paraId="4AD81AA5" w14:textId="77777777" w:rsidTr="009D3817">
        <w:tc>
          <w:tcPr>
            <w:tcW w:w="7583" w:type="dxa"/>
            <w:gridSpan w:val="2"/>
            <w:shd w:val="clear" w:color="auto" w:fill="FAE2D5" w:themeFill="accent2" w:themeFillTint="33"/>
          </w:tcPr>
          <w:p w14:paraId="0B4AACE9" w14:textId="3FFB53AF" w:rsidR="00CA3E76" w:rsidRPr="00EE5D5C" w:rsidRDefault="00CA3E76" w:rsidP="00EE5D5C">
            <w:pPr>
              <w:rPr>
                <w:b/>
                <w:bCs/>
                <w:color w:val="501549" w:themeColor="accent5" w:themeShade="80"/>
              </w:rPr>
            </w:pPr>
            <w:r w:rsidRPr="00CA3E76">
              <w:rPr>
                <w:b/>
                <w:bCs/>
                <w:color w:val="501549" w:themeColor="accent5" w:themeShade="80"/>
              </w:rPr>
              <w:t>ADMINISTRATIVE AUFGABEN</w:t>
            </w:r>
          </w:p>
        </w:tc>
      </w:tr>
      <w:tr w:rsidR="00CA3E76" w14:paraId="42B4BE58" w14:textId="2241D224" w:rsidTr="00747675">
        <w:tc>
          <w:tcPr>
            <w:tcW w:w="1063" w:type="dxa"/>
          </w:tcPr>
          <w:p w14:paraId="6096EBD7" w14:textId="25F83894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2277ECD" w14:textId="3AF4F2D7" w:rsidR="00CA3E76" w:rsidRDefault="00CA3E76" w:rsidP="00CA3E76">
            <w:r w:rsidRPr="00E17597">
              <w:t>Terminplanung</w:t>
            </w:r>
          </w:p>
        </w:tc>
      </w:tr>
      <w:tr w:rsidR="00CA3E76" w14:paraId="4712FEEF" w14:textId="2AF6AB82" w:rsidTr="002C07BC">
        <w:tc>
          <w:tcPr>
            <w:tcW w:w="1063" w:type="dxa"/>
          </w:tcPr>
          <w:p w14:paraId="2AF70EC3" w14:textId="3E9F580A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41E7184" w14:textId="6214E337" w:rsidR="00CA3E76" w:rsidRDefault="00CA3E76" w:rsidP="00CA3E76">
            <w:r w:rsidRPr="00E17597">
              <w:t>Reisemanagement</w:t>
            </w:r>
          </w:p>
        </w:tc>
      </w:tr>
      <w:tr w:rsidR="00CA3E76" w14:paraId="6BCBF2F3" w14:textId="15E8E9EA" w:rsidTr="0078574E">
        <w:tc>
          <w:tcPr>
            <w:tcW w:w="1063" w:type="dxa"/>
          </w:tcPr>
          <w:p w14:paraId="3ECADFCE" w14:textId="02013C0C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23627433" w14:textId="565DAF43" w:rsidR="00CA3E76" w:rsidRDefault="00CA3E76" w:rsidP="00CA3E76">
            <w:r w:rsidRPr="00E17597">
              <w:t>Terminmanagement</w:t>
            </w:r>
          </w:p>
        </w:tc>
      </w:tr>
      <w:tr w:rsidR="00CA3E76" w14:paraId="23A7AC50" w14:textId="77777777" w:rsidTr="00CA3E76">
        <w:tc>
          <w:tcPr>
            <w:tcW w:w="1063" w:type="dxa"/>
          </w:tcPr>
          <w:p w14:paraId="0A34414D" w14:textId="0469459F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017506F1" w14:textId="631987F6" w:rsidR="00CA3E76" w:rsidRDefault="00CA3E76" w:rsidP="00CA3E76">
            <w:r w:rsidRPr="00E17597">
              <w:t>Dokumentenerstellung</w:t>
            </w:r>
          </w:p>
        </w:tc>
      </w:tr>
      <w:tr w:rsidR="00CA3E76" w14:paraId="04D06E33" w14:textId="77777777" w:rsidTr="00CA3E76">
        <w:tc>
          <w:tcPr>
            <w:tcW w:w="1063" w:type="dxa"/>
          </w:tcPr>
          <w:p w14:paraId="728A2FFB" w14:textId="55A08D26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08A6DFC6" w14:textId="6581D469" w:rsidR="00CA3E76" w:rsidRDefault="00CA3E76" w:rsidP="00CA3E76">
            <w:r w:rsidRPr="00E17597">
              <w:t>organisatorische Abstimmungen</w:t>
            </w:r>
          </w:p>
        </w:tc>
      </w:tr>
      <w:tr w:rsidR="00CA3E76" w14:paraId="03B44A76" w14:textId="77777777" w:rsidTr="00CA3E76">
        <w:tc>
          <w:tcPr>
            <w:tcW w:w="1063" w:type="dxa"/>
          </w:tcPr>
          <w:p w14:paraId="7724F32E" w14:textId="0B53D7F8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9688BAC" w14:textId="40BEBD80" w:rsidR="00CA3E76" w:rsidRDefault="00CA3E76" w:rsidP="00CA3E76">
            <w:r w:rsidRPr="00E17597">
              <w:t xml:space="preserve">Meetingplanung und </w:t>
            </w:r>
            <w:r w:rsidRPr="00E17597">
              <w:rPr>
                <w:rFonts w:ascii="Cambria Math" w:hAnsi="Cambria Math" w:cs="Cambria Math"/>
              </w:rPr>
              <w:t>‐</w:t>
            </w:r>
            <w:r w:rsidRPr="00E17597">
              <w:t>organisation</w:t>
            </w:r>
          </w:p>
        </w:tc>
      </w:tr>
      <w:tr w:rsidR="00CA3E76" w14:paraId="441EC98F" w14:textId="77777777" w:rsidTr="00CA3E76">
        <w:tc>
          <w:tcPr>
            <w:tcW w:w="1063" w:type="dxa"/>
          </w:tcPr>
          <w:p w14:paraId="21CD0C5C" w14:textId="2A91023D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714348D5" w14:textId="7078ACEA" w:rsidR="00CA3E76" w:rsidRDefault="00CA3E76" w:rsidP="00CA3E76">
            <w:r w:rsidRPr="00E17597">
              <w:t>Event</w:t>
            </w:r>
            <w:r w:rsidRPr="00E17597">
              <w:rPr>
                <w:rFonts w:ascii="Cambria Math" w:hAnsi="Cambria Math" w:cs="Cambria Math"/>
              </w:rPr>
              <w:t>‐</w:t>
            </w:r>
            <w:r w:rsidRPr="00E17597">
              <w:t>Management</w:t>
            </w:r>
          </w:p>
        </w:tc>
      </w:tr>
      <w:tr w:rsidR="00CA3E76" w:rsidRPr="00C9751C" w14:paraId="68D9FAFC" w14:textId="77777777" w:rsidTr="00B03B28">
        <w:tc>
          <w:tcPr>
            <w:tcW w:w="7583" w:type="dxa"/>
            <w:gridSpan w:val="2"/>
            <w:shd w:val="clear" w:color="auto" w:fill="FAE2D5" w:themeFill="accent2" w:themeFillTint="33"/>
          </w:tcPr>
          <w:p w14:paraId="56BE97FF" w14:textId="23C802A1" w:rsidR="00CA3E76" w:rsidRPr="00EE5D5C" w:rsidRDefault="00CA3E76" w:rsidP="00B03B28">
            <w:pPr>
              <w:rPr>
                <w:b/>
                <w:bCs/>
                <w:color w:val="501549" w:themeColor="accent5" w:themeShade="80"/>
              </w:rPr>
            </w:pPr>
            <w:r w:rsidRPr="00CA3E76">
              <w:rPr>
                <w:b/>
                <w:bCs/>
                <w:color w:val="501549" w:themeColor="accent5" w:themeShade="80"/>
              </w:rPr>
              <w:t>STRATEGISCHE AUFGABEN</w:t>
            </w:r>
          </w:p>
        </w:tc>
      </w:tr>
      <w:tr w:rsidR="00CA3E76" w14:paraId="201F6445" w14:textId="77777777" w:rsidTr="00CA3E76">
        <w:tc>
          <w:tcPr>
            <w:tcW w:w="1063" w:type="dxa"/>
          </w:tcPr>
          <w:p w14:paraId="29415E2D" w14:textId="2994DD67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4BC6AE74" w14:textId="6D8A0B22" w:rsidR="00CA3E76" w:rsidRPr="00C9751C" w:rsidRDefault="00CA3E76" w:rsidP="00CA3E76">
            <w:pPr>
              <w:rPr>
                <w:sz w:val="18"/>
                <w:szCs w:val="18"/>
              </w:rPr>
            </w:pPr>
            <w:r w:rsidRPr="00972FE6">
              <w:t>Projektkoordination</w:t>
            </w:r>
          </w:p>
        </w:tc>
      </w:tr>
      <w:tr w:rsidR="00CA3E76" w14:paraId="74208663" w14:textId="77777777" w:rsidTr="00CA3E76">
        <w:tc>
          <w:tcPr>
            <w:tcW w:w="1063" w:type="dxa"/>
          </w:tcPr>
          <w:p w14:paraId="1FE45A10" w14:textId="4EFE909C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165FCBF7" w14:textId="63DA189A" w:rsidR="00CA3E76" w:rsidRPr="00C9751C" w:rsidRDefault="00CA3E76" w:rsidP="00CA3E76">
            <w:pPr>
              <w:rPr>
                <w:sz w:val="18"/>
                <w:szCs w:val="18"/>
              </w:rPr>
            </w:pPr>
            <w:r w:rsidRPr="00972FE6">
              <w:t>Vorbereitung von Entscheidungsgrundlagen</w:t>
            </w:r>
          </w:p>
        </w:tc>
      </w:tr>
      <w:tr w:rsidR="00CA3E76" w14:paraId="5285B873" w14:textId="77777777" w:rsidTr="00CA3E76">
        <w:tc>
          <w:tcPr>
            <w:tcW w:w="1063" w:type="dxa"/>
          </w:tcPr>
          <w:p w14:paraId="741DD647" w14:textId="16FE827F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37B2697D" w14:textId="40EEB286" w:rsidR="00CA3E76" w:rsidRPr="00C9751C" w:rsidRDefault="00CA3E76" w:rsidP="00CA3E76">
            <w:pPr>
              <w:rPr>
                <w:sz w:val="18"/>
                <w:szCs w:val="18"/>
              </w:rPr>
            </w:pPr>
            <w:r w:rsidRPr="00972FE6">
              <w:t>Schnittstellenkommunikation</w:t>
            </w:r>
          </w:p>
        </w:tc>
      </w:tr>
      <w:tr w:rsidR="00CA3E76" w14:paraId="2C3DF327" w14:textId="77777777" w:rsidTr="00CA3E76">
        <w:tc>
          <w:tcPr>
            <w:tcW w:w="1063" w:type="dxa"/>
          </w:tcPr>
          <w:p w14:paraId="2EB45905" w14:textId="3CE1031A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57C7EF8E" w14:textId="20438BB5" w:rsidR="00CA3E76" w:rsidRPr="00C9751C" w:rsidRDefault="00CA3E76" w:rsidP="00CA3E76">
            <w:pPr>
              <w:rPr>
                <w:sz w:val="18"/>
                <w:szCs w:val="18"/>
              </w:rPr>
            </w:pPr>
            <w:r w:rsidRPr="00972FE6">
              <w:t>Prozessverbesserung</w:t>
            </w:r>
          </w:p>
        </w:tc>
      </w:tr>
      <w:tr w:rsidR="00CA3E76" w14:paraId="2910E9CB" w14:textId="77777777" w:rsidTr="00CA3E76">
        <w:tc>
          <w:tcPr>
            <w:tcW w:w="1063" w:type="dxa"/>
          </w:tcPr>
          <w:p w14:paraId="3C0F856E" w14:textId="1F40C26E" w:rsidR="00CA3E76" w:rsidRDefault="00CA3E76" w:rsidP="00CA3E76">
            <w:r w:rsidRPr="00C9751C">
              <w:rPr>
                <w:sz w:val="18"/>
                <w:szCs w:val="18"/>
              </w:rPr>
              <w:sym w:font="Webdings" w:char="F063"/>
            </w:r>
          </w:p>
        </w:tc>
        <w:tc>
          <w:tcPr>
            <w:tcW w:w="6520" w:type="dxa"/>
          </w:tcPr>
          <w:p w14:paraId="3A7EAF1E" w14:textId="5A536E1A" w:rsidR="00CA3E76" w:rsidRPr="00C9751C" w:rsidRDefault="00CA3E76" w:rsidP="00CA3E76">
            <w:pPr>
              <w:rPr>
                <w:sz w:val="18"/>
                <w:szCs w:val="18"/>
              </w:rPr>
            </w:pPr>
            <w:r w:rsidRPr="00972FE6">
              <w:t>Informationsmanagement</w:t>
            </w:r>
          </w:p>
        </w:tc>
      </w:tr>
      <w:tr w:rsidR="00CA3E76" w:rsidRPr="00C9751C" w14:paraId="4794399D" w14:textId="77777777" w:rsidTr="00B03B28">
        <w:tc>
          <w:tcPr>
            <w:tcW w:w="7583" w:type="dxa"/>
            <w:gridSpan w:val="2"/>
            <w:shd w:val="clear" w:color="auto" w:fill="FAE2D5" w:themeFill="accent2" w:themeFillTint="33"/>
          </w:tcPr>
          <w:p w14:paraId="4095A2D2" w14:textId="7C2F7048" w:rsidR="00CA3E76" w:rsidRPr="00EE5D5C" w:rsidRDefault="00CA3E76" w:rsidP="00CA3E76">
            <w:pPr>
              <w:rPr>
                <w:b/>
                <w:bCs/>
                <w:color w:val="501549" w:themeColor="accent5" w:themeShade="80"/>
              </w:rPr>
            </w:pPr>
            <w:r w:rsidRPr="00CA3E76">
              <w:rPr>
                <w:b/>
                <w:bCs/>
                <w:color w:val="501549" w:themeColor="accent5" w:themeShade="80"/>
              </w:rPr>
              <w:t>Zählen Sie anschließend die Anteile. Viele Assistenzen</w:t>
            </w:r>
            <w:r>
              <w:rPr>
                <w:b/>
                <w:bCs/>
                <w:color w:val="501549" w:themeColor="accent5" w:themeShade="80"/>
              </w:rPr>
              <w:t xml:space="preserve"> </w:t>
            </w:r>
            <w:r w:rsidRPr="00CA3E76">
              <w:rPr>
                <w:b/>
                <w:bCs/>
                <w:color w:val="501549" w:themeColor="accent5" w:themeShade="80"/>
              </w:rPr>
              <w:t>stellen fest, dass ihr strategischer Anteil bereits deutlich</w:t>
            </w:r>
            <w:r>
              <w:rPr>
                <w:b/>
                <w:bCs/>
                <w:color w:val="501549" w:themeColor="accent5" w:themeShade="80"/>
              </w:rPr>
              <w:t xml:space="preserve"> </w:t>
            </w:r>
            <w:r w:rsidRPr="00CA3E76">
              <w:rPr>
                <w:b/>
                <w:bCs/>
                <w:color w:val="501549" w:themeColor="accent5" w:themeShade="80"/>
              </w:rPr>
              <w:t>größer ist als gedacht.</w:t>
            </w:r>
          </w:p>
        </w:tc>
      </w:tr>
    </w:tbl>
    <w:p w14:paraId="07BDDA59" w14:textId="77777777" w:rsidR="005639AB" w:rsidRDefault="005639AB" w:rsidP="005639AB">
      <w:pPr>
        <w:rPr>
          <w:b/>
          <w:bCs/>
        </w:rPr>
      </w:pPr>
    </w:p>
    <w:sectPr w:rsidR="005639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862"/>
    <w:rsid w:val="000F1F4A"/>
    <w:rsid w:val="00101D71"/>
    <w:rsid w:val="00153B61"/>
    <w:rsid w:val="00230DF9"/>
    <w:rsid w:val="002501D2"/>
    <w:rsid w:val="002D0B63"/>
    <w:rsid w:val="00326CE9"/>
    <w:rsid w:val="004011D4"/>
    <w:rsid w:val="005639AB"/>
    <w:rsid w:val="00567B3C"/>
    <w:rsid w:val="005C5403"/>
    <w:rsid w:val="007113A5"/>
    <w:rsid w:val="007240F0"/>
    <w:rsid w:val="007F2850"/>
    <w:rsid w:val="008E3862"/>
    <w:rsid w:val="009660D5"/>
    <w:rsid w:val="00A12759"/>
    <w:rsid w:val="00AB2CC7"/>
    <w:rsid w:val="00BB6BD8"/>
    <w:rsid w:val="00C06168"/>
    <w:rsid w:val="00C95C93"/>
    <w:rsid w:val="00C9751C"/>
    <w:rsid w:val="00CA3E76"/>
    <w:rsid w:val="00EE5D5C"/>
    <w:rsid w:val="00F0079C"/>
    <w:rsid w:val="00F0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FE51"/>
  <w15:chartTrackingRefBased/>
  <w15:docId w15:val="{E95EB60B-A22D-49CF-A106-571B3A4A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38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38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38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386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386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386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386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3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3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386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386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386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38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38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38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38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3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386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38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8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38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38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3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8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386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D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549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3</cp:revision>
  <dcterms:created xsi:type="dcterms:W3CDTF">2026-06-14T12:43:00Z</dcterms:created>
  <dcterms:modified xsi:type="dcterms:W3CDTF">2026-06-14T12:46:00Z</dcterms:modified>
</cp:coreProperties>
</file>