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9E71" w14:textId="498F5DFD" w:rsidR="00BF623B" w:rsidRDefault="00BF623B" w:rsidP="00CA05E1">
      <w:pPr>
        <w:rPr>
          <w:b/>
          <w:bCs/>
        </w:rPr>
      </w:pPr>
      <w:r>
        <w:rPr>
          <w:b/>
          <w:bCs/>
          <w:noProof/>
        </w:rPr>
        <mc:AlternateContent>
          <mc:Choice Requires="wps">
            <w:drawing>
              <wp:anchor distT="0" distB="0" distL="114300" distR="114300" simplePos="0" relativeHeight="251659264" behindDoc="1" locked="0" layoutInCell="1" allowOverlap="1" wp14:anchorId="4185376D" wp14:editId="5AFB13D4">
                <wp:simplePos x="0" y="0"/>
                <wp:positionH relativeFrom="margin">
                  <wp:posOffset>-269174</wp:posOffset>
                </wp:positionH>
                <wp:positionV relativeFrom="paragraph">
                  <wp:posOffset>-1160</wp:posOffset>
                </wp:positionV>
                <wp:extent cx="6279502" cy="4729656"/>
                <wp:effectExtent l="0" t="0" r="7620" b="0"/>
                <wp:wrapNone/>
                <wp:docPr id="226502011" name="Rechteck 2"/>
                <wp:cNvGraphicFramePr/>
                <a:graphic xmlns:a="http://schemas.openxmlformats.org/drawingml/2006/main">
                  <a:graphicData uri="http://schemas.microsoft.com/office/word/2010/wordprocessingShape">
                    <wps:wsp>
                      <wps:cNvSpPr/>
                      <wps:spPr>
                        <a:xfrm>
                          <a:off x="0" y="0"/>
                          <a:ext cx="6279502" cy="4729656"/>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FD068C" id="Rechteck 2" o:spid="_x0000_s1026" style="position:absolute;margin-left:-21.2pt;margin-top:-.1pt;width:494.45pt;height:372.4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" fillcolor="#f2f2f2 [3052]" stroked="f" strokeweight="1pt">
                <w10:wrap anchorx="margin"/>
              </v:rect>
            </w:pict>
          </mc:Fallback>
        </mc:AlternateContent>
      </w:r>
    </w:p>
    <w:p w14:paraId="4C12231C" w14:textId="77777777" w:rsidR="000D7D6C" w:rsidRDefault="00CA05E1" w:rsidP="00CA05E1">
      <w:pPr>
        <w:rPr>
          <w:rFonts w:ascii="Corporate S" w:hAnsi="Corporate S"/>
        </w:rPr>
      </w:pPr>
      <w:r w:rsidRPr="00CA05E1">
        <w:rPr>
          <w:rFonts w:ascii="Corporate S" w:hAnsi="Corporate S"/>
          <w:b/>
          <w:bCs/>
        </w:rPr>
        <w:t>Titel der Rede:</w:t>
      </w:r>
    </w:p>
    <w:p w14:paraId="4992C80A" w14:textId="37BB0FBD" w:rsidR="00CA05E1" w:rsidRPr="00F06FE5" w:rsidRDefault="00822630" w:rsidP="00F06FE5">
      <w:pPr>
        <w:pStyle w:val="Redeber"/>
        <w:rPr>
          <w:sz w:val="26"/>
          <w:szCs w:val="28"/>
        </w:rPr>
      </w:pPr>
      <w:r>
        <w:t>Diversität inspiriert, Rassismus hält uns klein</w:t>
      </w:r>
    </w:p>
    <w:p w14:paraId="1F1101C6" w14:textId="1A556540" w:rsidR="00CA05E1" w:rsidRPr="00822630" w:rsidRDefault="00CA05E1" w:rsidP="00A73100">
      <w:pPr>
        <w:pStyle w:val="1Vorlaufrede"/>
      </w:pPr>
      <w:proofErr w:type="spellStart"/>
      <w:r w:rsidRPr="00CA05E1">
        <w:rPr>
          <w:b/>
          <w:bCs/>
        </w:rPr>
        <w:t>Autor:in</w:t>
      </w:r>
      <w:proofErr w:type="spellEnd"/>
      <w:r w:rsidRPr="00CA05E1">
        <w:rPr>
          <w:b/>
          <w:bCs/>
        </w:rPr>
        <w:t>:</w:t>
      </w:r>
      <w:r w:rsidRPr="00CA05E1">
        <w:br/>
      </w:r>
      <w:r w:rsidR="00822630" w:rsidRPr="00822630">
        <w:t>Dr. Stephen Wagner arbeitet selbstständig als Trainer und Präsentations-Coach für Vorträge in Wissenschaft, Wirtschaft und Internationales. Er ist seit 2021 als Redenschreiber im Einsatz</w:t>
      </w:r>
      <w:r w:rsidR="008C56FF" w:rsidRPr="00822630">
        <w:t>.</w:t>
      </w:r>
    </w:p>
    <w:p w14:paraId="2D1C1ED8" w14:textId="548DF177" w:rsidR="008C56FF" w:rsidRPr="00822630" w:rsidRDefault="00CA05E1" w:rsidP="00A73100">
      <w:pPr>
        <w:pStyle w:val="1Vorlaufrede"/>
      </w:pPr>
      <w:r w:rsidRPr="00CA05E1">
        <w:rPr>
          <w:b/>
          <w:bCs/>
        </w:rPr>
        <w:t>Anlass/Kontext der Rede:</w:t>
      </w:r>
      <w:r w:rsidRPr="00CA05E1">
        <w:br/>
      </w:r>
      <w:r w:rsidR="00822630" w:rsidRPr="00822630">
        <w:t>Betrieb, Aufruf, Motivation</w:t>
      </w:r>
    </w:p>
    <w:p w14:paraId="77A5B170" w14:textId="6B9197D2" w:rsidR="00CA05E1" w:rsidRPr="00822630" w:rsidRDefault="00CA05E1" w:rsidP="00A73100">
      <w:pPr>
        <w:pStyle w:val="1Vorlaufrede"/>
      </w:pPr>
      <w:r w:rsidRPr="00BF623B">
        <w:rPr>
          <w:b/>
          <w:bCs/>
        </w:rPr>
        <w:t>Publikum</w:t>
      </w:r>
      <w:r w:rsidRPr="00CA05E1">
        <w:rPr>
          <w:b/>
          <w:bCs/>
        </w:rPr>
        <w:t>:</w:t>
      </w:r>
      <w:r w:rsidRPr="00CA05E1">
        <w:br/>
      </w:r>
      <w:r w:rsidR="008C56FF" w:rsidRPr="00822630">
        <w:t>Mitarbeiter*innen</w:t>
      </w:r>
      <w:r w:rsidR="00822630" w:rsidRPr="00822630">
        <w:t>, Presse</w:t>
      </w:r>
    </w:p>
    <w:p w14:paraId="2A950BC7" w14:textId="6F34AF22" w:rsidR="00CA05E1" w:rsidRPr="00822630" w:rsidRDefault="00CA05E1" w:rsidP="00A73100">
      <w:pPr>
        <w:pStyle w:val="1Vorlaufrede"/>
      </w:pPr>
      <w:r w:rsidRPr="00BF623B">
        <w:rPr>
          <w:b/>
          <w:bCs/>
        </w:rPr>
        <w:t>Dauer</w:t>
      </w:r>
      <w:r w:rsidRPr="00CA05E1">
        <w:rPr>
          <w:b/>
          <w:bCs/>
        </w:rPr>
        <w:t>:</w:t>
      </w:r>
      <w:r w:rsidRPr="00CA05E1">
        <w:br/>
      </w:r>
      <w:r w:rsidR="00822630" w:rsidRPr="00822630">
        <w:t>5</w:t>
      </w:r>
      <w:r w:rsidR="00F06FE5" w:rsidRPr="00822630">
        <w:t>–</w:t>
      </w:r>
      <w:r w:rsidR="00822630" w:rsidRPr="00822630">
        <w:t>6</w:t>
      </w:r>
      <w:r w:rsidR="00F06FE5" w:rsidRPr="00822630">
        <w:t xml:space="preserve"> Minuten</w:t>
      </w:r>
    </w:p>
    <w:p w14:paraId="38932B3C" w14:textId="58D5AA9A" w:rsidR="007725E2" w:rsidRPr="00BF623B" w:rsidRDefault="00BF623B">
      <w:pPr>
        <w:rPr>
          <w:rFonts w:ascii="Corporate S" w:hAnsi="Corporate S"/>
          <w:b/>
          <w:bCs/>
        </w:rPr>
      </w:pPr>
      <w:r w:rsidRPr="00BF623B">
        <w:rPr>
          <w:rFonts w:ascii="Corporate S" w:hAnsi="Corporate S"/>
          <w:b/>
          <w:bCs/>
        </w:rPr>
        <w:t>Zusammenfassung:</w:t>
      </w:r>
    </w:p>
    <w:p w14:paraId="7EBFBF37" w14:textId="77777777" w:rsidR="00822630" w:rsidRDefault="00822630" w:rsidP="00822630">
      <w:pPr>
        <w:pStyle w:val="1Vorlaufrede"/>
      </w:pPr>
      <w:r w:rsidRPr="000A575B">
        <w:t>In Ihre</w:t>
      </w:r>
      <w:r>
        <w:t>r Ansprache stimmen Sie Ihre Mitarbeiter*innen auf die künftige Ausrichtung Ihres Unternehmens ein. Sie wecken Neugierde auf das anstehende Programm am Internationalen Tag gegen Rassismus und schlagen einen Bogen zu weiteren Aktivitäten im Unternehmen.</w:t>
      </w:r>
    </w:p>
    <w:p w14:paraId="67E3072E" w14:textId="471B78E8" w:rsidR="00BF623B" w:rsidRPr="00BF623B" w:rsidRDefault="00BF623B" w:rsidP="00F06FE5">
      <w:pPr>
        <w:pStyle w:val="1Vorlaufrede"/>
      </w:pPr>
    </w:p>
    <w:p w14:paraId="218D997A" w14:textId="77777777" w:rsidR="00BF623B" w:rsidRDefault="00BF623B"/>
    <w:p w14:paraId="7EF91811" w14:textId="77777777" w:rsidR="00822630" w:rsidRDefault="00822630" w:rsidP="00822630">
      <w:pPr>
        <w:pStyle w:val="Rede"/>
      </w:pPr>
      <w:r>
        <w:t>Liebe Kolleginnen und Kollegen, sehr geehrte Damen und Herren,</w:t>
      </w:r>
    </w:p>
    <w:p w14:paraId="351D4102" w14:textId="77777777" w:rsidR="00822630" w:rsidRDefault="00822630" w:rsidP="00822630">
      <w:pPr>
        <w:pStyle w:val="Rede"/>
      </w:pPr>
      <w:r>
        <w:t>schon als ich vor … [</w:t>
      </w:r>
      <w:r w:rsidRPr="005F3740">
        <w:rPr>
          <w:i/>
          <w:iCs/>
        </w:rPr>
        <w:t>Anzahl</w:t>
      </w:r>
      <w:r>
        <w:t>] Jahren meinen ersten Arbeitstag hatte, fiel mir die Diversität in unserem Unternehmen auf. Seitdem haben wir täglich spannende Kontakte zu Kolleginnen und Kollegen aus allen Kontinenten, mit unterschiedlichsten beruflichen und sozialen Hintergründen knüpfen dürfen.</w:t>
      </w:r>
    </w:p>
    <w:p w14:paraId="3E53B4E1" w14:textId="77777777" w:rsidR="00822630" w:rsidRPr="00505F6F" w:rsidRDefault="00822630" w:rsidP="00822630">
      <w:pPr>
        <w:pStyle w:val="Rede"/>
      </w:pPr>
      <w:r>
        <w:t xml:space="preserve">Wir bringen also schon eine gute Basis für eine offene und eben diverse Unternehmenskultur mit. </w:t>
      </w:r>
      <w:r w:rsidRPr="00505F6F">
        <w:t>Zugleich riskieren wir</w:t>
      </w:r>
      <w:r>
        <w:t xml:space="preserve"> aber</w:t>
      </w:r>
      <w:r w:rsidRPr="00505F6F">
        <w:t xml:space="preserve">, in die </w:t>
      </w:r>
      <w:r>
        <w:t xml:space="preserve">berüchtigte </w:t>
      </w:r>
      <w:proofErr w:type="spellStart"/>
      <w:r w:rsidRPr="00505F6F">
        <w:t>Diversity</w:t>
      </w:r>
      <w:proofErr w:type="spellEnd"/>
      <w:r w:rsidRPr="00505F6F">
        <w:t>-Falle zu tappen</w:t>
      </w:r>
      <w:r>
        <w:t xml:space="preserve">. Die </w:t>
      </w:r>
      <w:r w:rsidRPr="0036754B">
        <w:t>Bestseller-Autorin</w:t>
      </w:r>
      <w:r>
        <w:t xml:space="preserve"> </w:t>
      </w:r>
      <w:proofErr w:type="spellStart"/>
      <w:r>
        <w:t>Tupoka</w:t>
      </w:r>
      <w:proofErr w:type="spellEnd"/>
      <w:r>
        <w:t xml:space="preserve"> </w:t>
      </w:r>
      <w:proofErr w:type="spellStart"/>
      <w:r>
        <w:t>Ogette</w:t>
      </w:r>
      <w:proofErr w:type="spellEnd"/>
      <w:r>
        <w:t xml:space="preserve"> beschreibt sie als </w:t>
      </w:r>
      <w:r w:rsidRPr="00D3675B">
        <w:rPr>
          <w:b/>
          <w:bCs/>
        </w:rPr>
        <w:t>„</w:t>
      </w:r>
      <w:r w:rsidRPr="00D3675B">
        <w:rPr>
          <w:b/>
          <w:bCs/>
          <w:i/>
          <w:iCs/>
        </w:rPr>
        <w:t>ein bisschen</w:t>
      </w:r>
      <w:r w:rsidRPr="00D3675B">
        <w:rPr>
          <w:b/>
          <w:bCs/>
        </w:rPr>
        <w:t>“ schwarz, ein bisschen behindert, ein bisschen schwul</w:t>
      </w:r>
      <w:r>
        <w:rPr>
          <w:b/>
          <w:bCs/>
        </w:rPr>
        <w:t>“</w:t>
      </w:r>
      <w:r w:rsidRPr="00505F6F">
        <w:t xml:space="preserve">. </w:t>
      </w:r>
      <w:r>
        <w:t xml:space="preserve">Diversität an sich ist aber kein Selbstzweck. </w:t>
      </w:r>
      <w:r w:rsidRPr="00505F6F">
        <w:t xml:space="preserve">Wir dürfen </w:t>
      </w:r>
      <w:r w:rsidRPr="00DA2033">
        <w:t>„</w:t>
      </w:r>
      <w:r w:rsidRPr="000E52C5">
        <w:t xml:space="preserve">die </w:t>
      </w:r>
      <w:r>
        <w:t>a</w:t>
      </w:r>
      <w:r w:rsidRPr="000E52C5">
        <w:t>nderen</w:t>
      </w:r>
      <w:r w:rsidRPr="00DA2033">
        <w:t xml:space="preserve">“ </w:t>
      </w:r>
      <w:r>
        <w:t xml:space="preserve">also </w:t>
      </w:r>
      <w:r w:rsidRPr="00505F6F">
        <w:t xml:space="preserve">nicht instrumentalisieren, </w:t>
      </w:r>
      <w:r>
        <w:t xml:space="preserve">nur </w:t>
      </w:r>
      <w:r w:rsidRPr="00505F6F">
        <w:t xml:space="preserve">um nach außen als offen, tolerant und multikulti </w:t>
      </w:r>
      <w:r>
        <w:t>zu gelten</w:t>
      </w:r>
      <w:r w:rsidRPr="00505F6F">
        <w:t>.</w:t>
      </w:r>
      <w:r w:rsidRPr="001623F5">
        <w:t xml:space="preserve"> </w:t>
      </w:r>
    </w:p>
    <w:p w14:paraId="2C4EFCB2" w14:textId="77777777" w:rsidR="00822630" w:rsidRDefault="00822630" w:rsidP="00822630">
      <w:pPr>
        <w:pStyle w:val="Rede"/>
      </w:pPr>
      <w:r>
        <w:t xml:space="preserve">Lasst uns also im Sinne der Charta der Vielfalt der Vereinten Nationen unsichtbare Barrieren abbauen. Gerade in Führungspositionen ist mehr </w:t>
      </w:r>
      <w:r>
        <w:lastRenderedPageBreak/>
        <w:t>Diversität gefragt. Aktuell sind zwei Führungspositionen vakant. Bei der Auswahl achten wir ganz besonders auf eine Vielfalt unterschiedlichster biografischer und fachlicher Erfahrungen. Das werden wir in Zukunft bei allen Neueinstellungen tun.</w:t>
      </w:r>
    </w:p>
    <w:p w14:paraId="6D411426" w14:textId="77777777" w:rsidR="00822630" w:rsidRDefault="00822630" w:rsidP="00822630">
      <w:pPr>
        <w:pStyle w:val="Rede"/>
      </w:pPr>
      <w:r>
        <w:t>Dies ist eines von vielen Puzzlestücken, mit denen wir den Status quo hinterfragen und uns selbst zukunftsfest aufstellen. Übrigens steigt die Chance auf höheren Profit in Unternehmen mit einem ethnisch und kulturell diversen Vorstand laut McKinsey um 43 Prozent!</w:t>
      </w:r>
    </w:p>
    <w:p w14:paraId="74AEEDB0" w14:textId="77777777" w:rsidR="00822630" w:rsidRDefault="00822630" w:rsidP="00822630">
      <w:pPr>
        <w:pStyle w:val="Rede"/>
      </w:pPr>
      <w:r>
        <w:t xml:space="preserve">Rassismus wird im Alltag oft nicht erkannt. Es ist ein schambesetztes Thema, denn obwohl die meisten Menschen nicht rassistisch agieren wollen, passiert es manchmal unbewusst. </w:t>
      </w:r>
    </w:p>
    <w:p w14:paraId="75E16AC0" w14:textId="77777777" w:rsidR="00822630" w:rsidRDefault="00822630" w:rsidP="00822630">
      <w:pPr>
        <w:pStyle w:val="Rede"/>
      </w:pPr>
      <w:r>
        <w:t>Wir wollen den Alltagsrassismus noch besser verstehen lernen, damit wir im Unternehmen künftig noch bewusster zusammenarbeiten und auch unterschwelligen Rassismus beseitigen können.</w:t>
      </w:r>
    </w:p>
    <w:p w14:paraId="63C944A7" w14:textId="77777777" w:rsidR="00822630" w:rsidRDefault="00822630" w:rsidP="00822630">
      <w:pPr>
        <w:pStyle w:val="Rede"/>
      </w:pPr>
      <w:r>
        <w:t xml:space="preserve">So haben wir am heutigen Tag gegen Rassismus gleich zwei Expertinnen für uns gewinnen können: Zuerst möge uns … </w:t>
      </w:r>
      <w:r w:rsidRPr="000E52C5">
        <w:rPr>
          <w:i/>
          <w:iCs/>
        </w:rPr>
        <w:t>[</w:t>
      </w:r>
      <w:r w:rsidRPr="00101186">
        <w:rPr>
          <w:i/>
          <w:iCs/>
        </w:rPr>
        <w:t>Name</w:t>
      </w:r>
      <w:r w:rsidRPr="000E52C5">
        <w:rPr>
          <w:i/>
          <w:iCs/>
        </w:rPr>
        <w:t xml:space="preserve">] </w:t>
      </w:r>
      <w:r>
        <w:t xml:space="preserve">mit ihrem Vortrag </w:t>
      </w:r>
      <w:r w:rsidRPr="000E52C5">
        <w:rPr>
          <w:i/>
          <w:iCs/>
        </w:rPr>
        <w:t>… [</w:t>
      </w:r>
      <w:r w:rsidRPr="00101186">
        <w:rPr>
          <w:i/>
          <w:iCs/>
        </w:rPr>
        <w:t>Titel</w:t>
      </w:r>
      <w:r w:rsidRPr="000E52C5">
        <w:rPr>
          <w:i/>
          <w:iCs/>
        </w:rPr>
        <w:t>]</w:t>
      </w:r>
      <w:r>
        <w:t xml:space="preserve"> zu besonderen Aspekten der Diversität inspirieren. Danach regt uns </w:t>
      </w:r>
      <w:r w:rsidRPr="000E52C5">
        <w:rPr>
          <w:i/>
          <w:iCs/>
        </w:rPr>
        <w:t>… [</w:t>
      </w:r>
      <w:r w:rsidRPr="00101186">
        <w:rPr>
          <w:i/>
          <w:iCs/>
        </w:rPr>
        <w:t>Name</w:t>
      </w:r>
      <w:r w:rsidRPr="000E52C5">
        <w:rPr>
          <w:i/>
          <w:iCs/>
        </w:rPr>
        <w:t>]</w:t>
      </w:r>
      <w:r>
        <w:t xml:space="preserve"> in einem Intensiv-Workshop zu </w:t>
      </w:r>
      <w:proofErr w:type="spellStart"/>
      <w:r>
        <w:t>rassismuskritischem</w:t>
      </w:r>
      <w:proofErr w:type="spellEnd"/>
      <w:r>
        <w:t xml:space="preserve"> Denken und Handeln an. So wird uns der Tag gegen Rassismus viele neue Denkanstöße mitgeben.</w:t>
      </w:r>
    </w:p>
    <w:p w14:paraId="3B5BB314" w14:textId="77777777" w:rsidR="00822630" w:rsidRDefault="00822630" w:rsidP="00822630">
      <w:pPr>
        <w:pStyle w:val="Rede"/>
      </w:pPr>
      <w:r>
        <w:t xml:space="preserve">Dann sollten uns auch solche Situationen wie die folgende nicht mehr passieren: Ich kam einst auf einem Netzwerk-Event mit einem sympathischen jungen Mann ins Gespräch. Meine erste Frage war: „Wo kommen Sie her?“ Er antwortete: „Aus Osnabrück.“ Ich fragte ihn weiter: „Woher kommen Sie </w:t>
      </w:r>
      <w:r w:rsidRPr="004A7460">
        <w:rPr>
          <w:i/>
          <w:iCs/>
        </w:rPr>
        <w:t>wirklich</w:t>
      </w:r>
      <w:r>
        <w:t>?“ Aufgrund seines Teints war meine Vermutung, er komme aus dem Mittleren Osten. Dabei ist er in der dritten Generation in Osnabrück geboren und aufgewachsen.</w:t>
      </w:r>
    </w:p>
    <w:p w14:paraId="47F1DC22" w14:textId="77777777" w:rsidR="00822630" w:rsidRDefault="00822630" w:rsidP="00822630">
      <w:pPr>
        <w:pStyle w:val="Rede"/>
      </w:pPr>
      <w:r>
        <w:t>Dass mein wiederholtes Nachfragen rassistisch geprägt war, hätte ich damals sofort abgestritten. Dabei habe ich den jungen Mann auf seine vermeintliche Herkunft reduziert, anstatt interessiert zuzuhören, was er selbst zu sagen hatte. So war es kein Gespräch mehr auf Augenhöhe.</w:t>
      </w:r>
    </w:p>
    <w:p w14:paraId="2496E456" w14:textId="77777777" w:rsidR="00822630" w:rsidRDefault="00822630" w:rsidP="00822630">
      <w:pPr>
        <w:pStyle w:val="Rede"/>
      </w:pPr>
      <w:r>
        <w:t>Wir sprechen über Menschen mit Migrationshintergrund, könnten aber viel mehr mit ihnen sprechen. Zum Abschluss des heutigen Tages gegen Rassismus gibt es daher auch eine Podiumsdiskussion mit betroffenen Mitbürgerinnen und Mitbürgern sowie mit Fachleuten aus Wissenschaft und Wirtschaft.</w:t>
      </w:r>
    </w:p>
    <w:p w14:paraId="4BC284DE" w14:textId="77777777" w:rsidR="00822630" w:rsidRDefault="00822630" w:rsidP="00822630">
      <w:pPr>
        <w:pStyle w:val="Rede"/>
      </w:pPr>
      <w:r w:rsidRPr="00587A9F">
        <w:lastRenderedPageBreak/>
        <w:t>Rassismus hat bei uns keinen Platz.</w:t>
      </w:r>
      <w:r>
        <w:t xml:space="preserve"> Der heutige Tag setzt den Rahmen für unser künftiges unternehmerisches Handeln. Wir scheuen weder Zeit noch Kosten und werden </w:t>
      </w:r>
      <w:proofErr w:type="spellStart"/>
      <w:r>
        <w:t>Diversity</w:t>
      </w:r>
      <w:proofErr w:type="spellEnd"/>
      <w:r>
        <w:t xml:space="preserve"> noch stärker fördern. Die Zahlen von </w:t>
      </w:r>
      <w:proofErr w:type="spellStart"/>
      <w:r>
        <w:t>Stepstone</w:t>
      </w:r>
      <w:proofErr w:type="spellEnd"/>
      <w:r>
        <w:t xml:space="preserve"> belegen es eindrucksvoll: Für 77 Prozent aller Führungskräfte sind jene Unternehmen attraktiv, die personelle Vielfalt täglich leben.</w:t>
      </w:r>
    </w:p>
    <w:p w14:paraId="641FE496" w14:textId="00701963" w:rsidR="00BF623B" w:rsidRPr="008C56FF" w:rsidRDefault="00822630" w:rsidP="00822630">
      <w:pPr>
        <w:pStyle w:val="Rede"/>
      </w:pPr>
      <w:r>
        <w:t xml:space="preserve">Dafür planen wir weitere Veranstaltungen, in denen die in den politischen Debatten weniger sichtbaren Menschen eine Stimme bekommen. Ich schließe mit einem Zitat der Psychotherapeutin Virginia Satir: </w:t>
      </w:r>
      <w:r w:rsidRPr="00A977F8">
        <w:rPr>
          <w:b/>
          <w:bCs/>
          <w:i/>
          <w:iCs/>
        </w:rPr>
        <w:t>„Wir begegnen uns in den Gemeinsamkeiten und wachsen an unseren Unterschieden.“</w:t>
      </w:r>
    </w:p>
    <w:p w14:paraId="2285757C" w14:textId="77777777" w:rsidR="00BF623B" w:rsidRDefault="00BF623B"/>
    <w:sectPr w:rsidR="00BF62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altName w:val="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Corporate S">
    <w:altName w:val="Calibri"/>
    <w:panose1 w:val="00000000000000000000"/>
    <w:charset w:val="00"/>
    <w:family w:val="modern"/>
    <w:notTrueType/>
    <w:pitch w:val="variable"/>
    <w:sig w:usb0="A00000AF" w:usb1="50002048"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FB"/>
    <w:rsid w:val="000D7D6C"/>
    <w:rsid w:val="001843BA"/>
    <w:rsid w:val="00240F53"/>
    <w:rsid w:val="00325365"/>
    <w:rsid w:val="003E42E9"/>
    <w:rsid w:val="00406B21"/>
    <w:rsid w:val="004A17C5"/>
    <w:rsid w:val="00734AA8"/>
    <w:rsid w:val="007725E2"/>
    <w:rsid w:val="007C3E57"/>
    <w:rsid w:val="00822630"/>
    <w:rsid w:val="008C56FF"/>
    <w:rsid w:val="00A73100"/>
    <w:rsid w:val="00AE2419"/>
    <w:rsid w:val="00BF623B"/>
    <w:rsid w:val="00C008A6"/>
    <w:rsid w:val="00CA05E1"/>
    <w:rsid w:val="00EE58FB"/>
    <w:rsid w:val="00F06F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B478"/>
  <w15:chartTrackingRefBased/>
  <w15:docId w15:val="{FA4B3270-7425-4703-86AB-A08B96D8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5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5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58F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58F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58F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58F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58F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58F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58F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58F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58F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58F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58F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58F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58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58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58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58FB"/>
    <w:rPr>
      <w:rFonts w:eastAsiaTheme="majorEastAsia" w:cstheme="majorBidi"/>
      <w:color w:val="272727" w:themeColor="text1" w:themeTint="D8"/>
    </w:rPr>
  </w:style>
  <w:style w:type="paragraph" w:styleId="Titel">
    <w:name w:val="Title"/>
    <w:basedOn w:val="Standard"/>
    <w:next w:val="Standard"/>
    <w:link w:val="TitelZchn"/>
    <w:uiPriority w:val="10"/>
    <w:qFormat/>
    <w:rsid w:val="00EE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58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58F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58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58F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58FB"/>
    <w:rPr>
      <w:i/>
      <w:iCs/>
      <w:color w:val="404040" w:themeColor="text1" w:themeTint="BF"/>
    </w:rPr>
  </w:style>
  <w:style w:type="paragraph" w:styleId="Listenabsatz">
    <w:name w:val="List Paragraph"/>
    <w:basedOn w:val="Standard"/>
    <w:uiPriority w:val="34"/>
    <w:qFormat/>
    <w:rsid w:val="00EE58FB"/>
    <w:pPr>
      <w:ind w:left="720"/>
      <w:contextualSpacing/>
    </w:pPr>
  </w:style>
  <w:style w:type="character" w:styleId="IntensiveHervorhebung">
    <w:name w:val="Intense Emphasis"/>
    <w:basedOn w:val="Absatz-Standardschriftart"/>
    <w:uiPriority w:val="21"/>
    <w:qFormat/>
    <w:rsid w:val="00EE58FB"/>
    <w:rPr>
      <w:i/>
      <w:iCs/>
      <w:color w:val="0F4761" w:themeColor="accent1" w:themeShade="BF"/>
    </w:rPr>
  </w:style>
  <w:style w:type="paragraph" w:styleId="IntensivesZitat">
    <w:name w:val="Intense Quote"/>
    <w:basedOn w:val="Standard"/>
    <w:next w:val="Standard"/>
    <w:link w:val="IntensivesZitatZchn"/>
    <w:uiPriority w:val="30"/>
    <w:qFormat/>
    <w:rsid w:val="00EE5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58FB"/>
    <w:rPr>
      <w:i/>
      <w:iCs/>
      <w:color w:val="0F4761" w:themeColor="accent1" w:themeShade="BF"/>
    </w:rPr>
  </w:style>
  <w:style w:type="character" w:styleId="IntensiverVerweis">
    <w:name w:val="Intense Reference"/>
    <w:basedOn w:val="Absatz-Standardschriftart"/>
    <w:uiPriority w:val="32"/>
    <w:qFormat/>
    <w:rsid w:val="00EE58FB"/>
    <w:rPr>
      <w:b/>
      <w:bCs/>
      <w:smallCaps/>
      <w:color w:val="0F4761" w:themeColor="accent1" w:themeShade="BF"/>
      <w:spacing w:val="5"/>
    </w:rPr>
  </w:style>
  <w:style w:type="character" w:customStyle="1" w:styleId="Bold">
    <w:name w:val="#Bold"/>
    <w:uiPriority w:val="99"/>
    <w:qFormat/>
    <w:rsid w:val="00BF623B"/>
    <w:rPr>
      <w:b/>
      <w:bCs/>
      <w:w w:val="100"/>
    </w:rPr>
  </w:style>
  <w:style w:type="paragraph" w:customStyle="1" w:styleId="RAZFlietext">
    <w:name w:val="#RAZ_ Fließtext"/>
    <w:basedOn w:val="Standard"/>
    <w:uiPriority w:val="99"/>
    <w:qFormat/>
    <w:rsid w:val="00BF623B"/>
    <w:pPr>
      <w:autoSpaceDE w:val="0"/>
      <w:autoSpaceDN w:val="0"/>
      <w:adjustRightInd w:val="0"/>
      <w:spacing w:after="170" w:line="288" w:lineRule="auto"/>
      <w:ind w:left="1661" w:right="397" w:firstLine="284"/>
      <w:jc w:val="both"/>
      <w:textAlignment w:val="center"/>
    </w:pPr>
    <w:rPr>
      <w:rFonts w:ascii="Merriweather" w:hAnsi="Merriweather" w:cs="Merriweather"/>
      <w:color w:val="000000"/>
      <w:spacing w:val="-2"/>
      <w:w w:val="98"/>
      <w:kern w:val="0"/>
      <w:sz w:val="17"/>
      <w:szCs w:val="17"/>
      <w14:ligatures w14:val="none"/>
    </w:rPr>
  </w:style>
  <w:style w:type="paragraph" w:customStyle="1" w:styleId="RAZTabelleFlietext">
    <w:name w:val="#RAZ Tabelle Fließtext"/>
    <w:basedOn w:val="Standard"/>
    <w:uiPriority w:val="99"/>
    <w:qFormat/>
    <w:rsid w:val="008C56FF"/>
    <w:pPr>
      <w:autoSpaceDE w:val="0"/>
      <w:autoSpaceDN w:val="0"/>
      <w:adjustRightInd w:val="0"/>
      <w:spacing w:after="0" w:line="210" w:lineRule="atLeast"/>
      <w:ind w:left="28" w:right="28"/>
      <w:textAlignment w:val="center"/>
    </w:pPr>
    <w:rPr>
      <w:rFonts w:ascii="Arial" w:hAnsi="Arial" w:cs="Barlow"/>
      <w:color w:val="000000"/>
      <w:spacing w:val="-1"/>
      <w:w w:val="96"/>
      <w:kern w:val="0"/>
      <w:sz w:val="16"/>
      <w:szCs w:val="16"/>
      <w14:ligatures w14:val="none"/>
    </w:rPr>
  </w:style>
  <w:style w:type="paragraph" w:customStyle="1" w:styleId="RAZKastenText">
    <w:name w:val="#RAZ_Kasten_Text"/>
    <w:basedOn w:val="RAZFlietext"/>
    <w:qFormat/>
    <w:rsid w:val="008C56FF"/>
    <w:pPr>
      <w:shd w:val="clear" w:color="auto" w:fill="D9D9D9" w:themeFill="background1" w:themeFillShade="D9"/>
      <w:ind w:firstLine="0"/>
      <w:jc w:val="left"/>
    </w:pPr>
    <w:rPr>
      <w:rFonts w:ascii="Arial" w:hAnsi="Arial" w:cs="Arial"/>
    </w:rPr>
  </w:style>
  <w:style w:type="paragraph" w:customStyle="1" w:styleId="Rede">
    <w:name w:val="Rede"/>
    <w:basedOn w:val="RAZFlietext"/>
    <w:qFormat/>
    <w:rsid w:val="008C56FF"/>
    <w:rPr>
      <w:rFonts w:ascii="Corporate S" w:hAnsi="Corporate S"/>
      <w:sz w:val="24"/>
      <w:szCs w:val="24"/>
    </w:rPr>
  </w:style>
  <w:style w:type="paragraph" w:customStyle="1" w:styleId="1Vorlaufrede">
    <w:name w:val="1 Vorlauf rede"/>
    <w:basedOn w:val="Standard"/>
    <w:link w:val="1VorlaufredeZchn"/>
    <w:qFormat/>
    <w:rsid w:val="001843BA"/>
    <w:rPr>
      <w:rFonts w:ascii="Corporate S" w:hAnsi="Corporate S"/>
    </w:rPr>
  </w:style>
  <w:style w:type="character" w:customStyle="1" w:styleId="1VorlaufredeZchn">
    <w:name w:val="1 Vorlauf rede Zchn"/>
    <w:basedOn w:val="Absatz-Standardschriftart"/>
    <w:link w:val="1Vorlaufrede"/>
    <w:rsid w:val="001843BA"/>
    <w:rPr>
      <w:rFonts w:ascii="Corporate S" w:hAnsi="Corporate S"/>
    </w:rPr>
  </w:style>
  <w:style w:type="paragraph" w:customStyle="1" w:styleId="InIBoldLateinMerriweather">
    <w:name w:val="In I #Bold + (Latein) Merriweather"/>
    <w:aliases w:val="8,5 Pt.,Nicht Fett,Schwarz,Zeichenskalierun..."/>
    <w:basedOn w:val="RAZFlietext"/>
    <w:rsid w:val="00A73100"/>
  </w:style>
  <w:style w:type="paragraph" w:customStyle="1" w:styleId="Redeber">
    <w:name w:val="Rede Über"/>
    <w:basedOn w:val="1Vorlaufrede"/>
    <w:link w:val="RedeberZchn"/>
    <w:qFormat/>
    <w:rsid w:val="00F06FE5"/>
    <w:rPr>
      <w:b/>
      <w:bCs/>
      <w:i/>
      <w:iCs/>
      <w:sz w:val="28"/>
      <w:szCs w:val="32"/>
    </w:rPr>
  </w:style>
  <w:style w:type="character" w:customStyle="1" w:styleId="RedeberZchn">
    <w:name w:val="Rede Über Zchn"/>
    <w:basedOn w:val="1VorlaufredeZchn"/>
    <w:link w:val="Redeber"/>
    <w:rsid w:val="00F06FE5"/>
    <w:rPr>
      <w:rFonts w:ascii="Corporate S" w:hAnsi="Corporate S"/>
      <w:b/>
      <w:bCs/>
      <w:i/>
      <w:iCs/>
      <w:sz w:val="28"/>
      <w:szCs w:val="32"/>
    </w:rPr>
  </w:style>
  <w:style w:type="paragraph" w:customStyle="1" w:styleId="RAZVorspann">
    <w:name w:val="#RAZ_Vorspann"/>
    <w:basedOn w:val="Standard"/>
    <w:uiPriority w:val="99"/>
    <w:qFormat/>
    <w:rsid w:val="00822630"/>
    <w:pPr>
      <w:autoSpaceDE w:val="0"/>
      <w:autoSpaceDN w:val="0"/>
      <w:adjustRightInd w:val="0"/>
      <w:spacing w:after="1480" w:line="288" w:lineRule="auto"/>
      <w:ind w:right="397"/>
      <w:textAlignment w:val="center"/>
    </w:pPr>
    <w:rPr>
      <w:rFonts w:ascii="Arial" w:hAnsi="Arial" w:cs="Barlow"/>
      <w:color w:val="000000"/>
      <w:spacing w:val="-3"/>
      <w:w w:val="97"/>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37561">
      <w:bodyDiv w:val="1"/>
      <w:marLeft w:val="0"/>
      <w:marRight w:val="0"/>
      <w:marTop w:val="0"/>
      <w:marBottom w:val="0"/>
      <w:divBdr>
        <w:top w:val="none" w:sz="0" w:space="0" w:color="auto"/>
        <w:left w:val="none" w:sz="0" w:space="0" w:color="auto"/>
        <w:bottom w:val="none" w:sz="0" w:space="0" w:color="auto"/>
        <w:right w:val="none" w:sz="0" w:space="0" w:color="auto"/>
      </w:divBdr>
    </w:div>
    <w:div w:id="724331448">
      <w:bodyDiv w:val="1"/>
      <w:marLeft w:val="0"/>
      <w:marRight w:val="0"/>
      <w:marTop w:val="0"/>
      <w:marBottom w:val="0"/>
      <w:divBdr>
        <w:top w:val="none" w:sz="0" w:space="0" w:color="auto"/>
        <w:left w:val="none" w:sz="0" w:space="0" w:color="auto"/>
        <w:bottom w:val="none" w:sz="0" w:space="0" w:color="auto"/>
        <w:right w:val="none" w:sz="0" w:space="0" w:color="auto"/>
      </w:divBdr>
    </w:div>
    <w:div w:id="1840583232">
      <w:bodyDiv w:val="1"/>
      <w:marLeft w:val="0"/>
      <w:marRight w:val="0"/>
      <w:marTop w:val="0"/>
      <w:marBottom w:val="0"/>
      <w:divBdr>
        <w:top w:val="none" w:sz="0" w:space="0" w:color="auto"/>
        <w:left w:val="none" w:sz="0" w:space="0" w:color="auto"/>
        <w:bottom w:val="none" w:sz="0" w:space="0" w:color="auto"/>
        <w:right w:val="none" w:sz="0" w:space="0" w:color="auto"/>
      </w:divBdr>
    </w:div>
    <w:div w:id="20516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3884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 - Natalie Leopold</dc:creator>
  <cp:keywords/>
  <dc:description/>
  <cp:lastModifiedBy>Annika Holtmannspötter</cp:lastModifiedBy>
  <cp:revision>2</cp:revision>
  <dcterms:created xsi:type="dcterms:W3CDTF">2025-06-12T08:47:00Z</dcterms:created>
  <dcterms:modified xsi:type="dcterms:W3CDTF">2025-06-12T08:47:00Z</dcterms:modified>
</cp:coreProperties>
</file>