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4DB2C8" w14:textId="169E95F7" w:rsidR="00C06168" w:rsidRPr="006D6299" w:rsidRDefault="006D6299" w:rsidP="006D6299">
      <w:pPr>
        <w:rPr>
          <w:b/>
          <w:bCs/>
          <w:sz w:val="32"/>
          <w:szCs w:val="32"/>
        </w:rPr>
      </w:pPr>
      <w:r w:rsidRPr="006D6299">
        <w:rPr>
          <w:b/>
          <w:bCs/>
          <w:sz w:val="32"/>
          <w:szCs w:val="32"/>
        </w:rPr>
        <w:t>Übersicht: 5 Möglichkeiten, was mit einem Dokument</w:t>
      </w:r>
      <w:r w:rsidRPr="006D6299">
        <w:rPr>
          <w:b/>
          <w:bCs/>
          <w:sz w:val="32"/>
          <w:szCs w:val="32"/>
        </w:rPr>
        <w:t xml:space="preserve"> </w:t>
      </w:r>
      <w:r w:rsidRPr="006D6299">
        <w:rPr>
          <w:b/>
          <w:bCs/>
          <w:sz w:val="32"/>
          <w:szCs w:val="32"/>
        </w:rPr>
        <w:t>geschehen kann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D6299" w:rsidRPr="006D6299" w14:paraId="09C27D4A" w14:textId="77777777" w:rsidTr="006D6299">
        <w:tc>
          <w:tcPr>
            <w:tcW w:w="9062" w:type="dxa"/>
          </w:tcPr>
          <w:p w14:paraId="61FCDC1A" w14:textId="3406EE7E" w:rsidR="006D6299" w:rsidRDefault="006D6299" w:rsidP="006D6299">
            <w:pPr>
              <w:rPr>
                <w:rFonts w:eastAsia="DINPro-Bold" w:cstheme="minorHAnsi"/>
                <w:kern w:val="0"/>
              </w:rPr>
            </w:pPr>
            <w:r w:rsidRPr="006D6299">
              <w:rPr>
                <w:rFonts w:eastAsia="DINPro-Bold" w:cstheme="minorHAnsi"/>
                <w:b/>
                <w:bCs/>
                <w:kern w:val="0"/>
              </w:rPr>
              <w:t xml:space="preserve">1. Wegwerfen. </w:t>
            </w:r>
            <w:r w:rsidRPr="006D6299">
              <w:rPr>
                <w:rFonts w:eastAsia="DINPro-Bold" w:cstheme="minorHAnsi"/>
                <w:kern w:val="0"/>
              </w:rPr>
              <w:t>Dies ist – beim Ausmisten – die wichtigste</w:t>
            </w:r>
            <w:r w:rsidRPr="006D6299">
              <w:rPr>
                <w:rFonts w:eastAsia="DINPro-Bold" w:cstheme="minorHAnsi"/>
                <w:kern w:val="0"/>
              </w:rPr>
              <w:t xml:space="preserve"> </w:t>
            </w:r>
            <w:r w:rsidRPr="006D6299">
              <w:rPr>
                <w:rFonts w:eastAsia="DINPro-Bold" w:cstheme="minorHAnsi"/>
                <w:kern w:val="0"/>
              </w:rPr>
              <w:t>Kategorie. Seien Sie ehrlich: Wenn sich von einer Zeitschrift</w:t>
            </w:r>
            <w:r w:rsidRPr="006D6299">
              <w:rPr>
                <w:rFonts w:eastAsia="DINPro-Bold" w:cstheme="minorHAnsi"/>
                <w:kern w:val="0"/>
              </w:rPr>
              <w:t xml:space="preserve"> </w:t>
            </w:r>
            <w:r w:rsidRPr="006D6299">
              <w:rPr>
                <w:rFonts w:eastAsia="DINPro-Bold" w:cstheme="minorHAnsi"/>
                <w:kern w:val="0"/>
              </w:rPr>
              <w:t>drei Ausgaben angesammelt haben, werden Sie</w:t>
            </w:r>
            <w:r w:rsidRPr="006D6299">
              <w:rPr>
                <w:rFonts w:eastAsia="DINPro-Bold" w:cstheme="minorHAnsi"/>
                <w:kern w:val="0"/>
              </w:rPr>
              <w:t xml:space="preserve"> </w:t>
            </w:r>
            <w:r w:rsidRPr="006D6299">
              <w:rPr>
                <w:rFonts w:eastAsia="DINPro-Bold" w:cstheme="minorHAnsi"/>
                <w:kern w:val="0"/>
              </w:rPr>
              <w:t>die kaum lesen, bevor die nächste Ausgabe kommt. Werfen</w:t>
            </w:r>
            <w:r w:rsidRPr="006D6299">
              <w:rPr>
                <w:rFonts w:eastAsia="DINPro-Bold" w:cstheme="minorHAnsi"/>
                <w:kern w:val="0"/>
              </w:rPr>
              <w:t xml:space="preserve"> </w:t>
            </w:r>
            <w:r w:rsidRPr="006D6299">
              <w:rPr>
                <w:rFonts w:eastAsia="DINPro-Bold" w:cstheme="minorHAnsi"/>
                <w:kern w:val="0"/>
              </w:rPr>
              <w:t>Sie sie weg, oder geben Sie sie intern weiter. Lassen</w:t>
            </w:r>
            <w:r w:rsidRPr="006D6299">
              <w:rPr>
                <w:rFonts w:eastAsia="DINPro-Bold" w:cstheme="minorHAnsi"/>
                <w:kern w:val="0"/>
              </w:rPr>
              <w:t xml:space="preserve"> </w:t>
            </w:r>
            <w:r w:rsidRPr="006D6299">
              <w:rPr>
                <w:rFonts w:eastAsia="DINPro-Bold" w:cstheme="minorHAnsi"/>
                <w:kern w:val="0"/>
              </w:rPr>
              <w:t>Sie sich bei Unterlagen, die für Sie nicht interessant sind,</w:t>
            </w:r>
            <w:r w:rsidRPr="006D6299">
              <w:rPr>
                <w:rFonts w:eastAsia="DINPro-Bold" w:cstheme="minorHAnsi"/>
                <w:kern w:val="0"/>
              </w:rPr>
              <w:t xml:space="preserve"> </w:t>
            </w:r>
            <w:r w:rsidRPr="006D6299">
              <w:rPr>
                <w:rFonts w:eastAsia="DINPro-Bold" w:cstheme="minorHAnsi"/>
                <w:kern w:val="0"/>
              </w:rPr>
              <w:t>aus dem Verteiler streichen. Alles, was inaktuell oder uninteressant</w:t>
            </w:r>
            <w:r w:rsidRPr="006D6299">
              <w:rPr>
                <w:rFonts w:eastAsia="DINPro-Bold" w:cstheme="minorHAnsi"/>
                <w:kern w:val="0"/>
              </w:rPr>
              <w:t xml:space="preserve"> </w:t>
            </w:r>
            <w:r w:rsidRPr="006D6299">
              <w:rPr>
                <w:rFonts w:eastAsia="DINPro-Bold" w:cstheme="minorHAnsi"/>
                <w:kern w:val="0"/>
              </w:rPr>
              <w:t>geworden ist, werfen Sie weg, wie etwa</w:t>
            </w:r>
            <w:r w:rsidRPr="006D6299">
              <w:rPr>
                <w:rFonts w:eastAsia="DINPro-Bold" w:cstheme="minorHAnsi"/>
                <w:kern w:val="0"/>
              </w:rPr>
              <w:t xml:space="preserve"> </w:t>
            </w:r>
            <w:r w:rsidRPr="006D6299">
              <w:rPr>
                <w:rFonts w:eastAsia="DINPro-Bold" w:cstheme="minorHAnsi"/>
                <w:kern w:val="0"/>
              </w:rPr>
              <w:t>Sicherheitskopien von Unterlagen, die Sie zurückbekommen</w:t>
            </w:r>
            <w:r w:rsidRPr="006D6299">
              <w:rPr>
                <w:rFonts w:eastAsia="DINPro-Bold" w:cstheme="minorHAnsi"/>
                <w:kern w:val="0"/>
              </w:rPr>
              <w:t xml:space="preserve"> </w:t>
            </w:r>
            <w:r w:rsidRPr="006D6299">
              <w:rPr>
                <w:rFonts w:eastAsia="DINPro-Bold" w:cstheme="minorHAnsi"/>
                <w:kern w:val="0"/>
              </w:rPr>
              <w:t>haben. Entscheiden Sie jeweils nur noch, ob der Papierkorb</w:t>
            </w:r>
            <w:r w:rsidRPr="006D6299">
              <w:rPr>
                <w:rFonts w:eastAsia="DINPro-Bold" w:cstheme="minorHAnsi"/>
                <w:kern w:val="0"/>
              </w:rPr>
              <w:t xml:space="preserve"> </w:t>
            </w:r>
            <w:r w:rsidRPr="006D6299">
              <w:rPr>
                <w:rFonts w:eastAsia="DINPro-Bold" w:cstheme="minorHAnsi"/>
                <w:kern w:val="0"/>
              </w:rPr>
              <w:t>reicht oder ob die Unterlagen in den Aktenvernichter</w:t>
            </w:r>
            <w:r w:rsidRPr="006D6299">
              <w:rPr>
                <w:rFonts w:eastAsia="DINPro-Bold" w:cstheme="minorHAnsi"/>
                <w:kern w:val="0"/>
              </w:rPr>
              <w:t xml:space="preserve"> </w:t>
            </w:r>
            <w:r w:rsidRPr="006D6299">
              <w:rPr>
                <w:rFonts w:eastAsia="DINPro-Bold" w:cstheme="minorHAnsi"/>
                <w:kern w:val="0"/>
              </w:rPr>
              <w:t>gehören.</w:t>
            </w:r>
          </w:p>
          <w:p w14:paraId="1CDDF310" w14:textId="18CF682B" w:rsidR="006D6299" w:rsidRPr="006D6299" w:rsidRDefault="006D6299" w:rsidP="006D6299">
            <w:pPr>
              <w:rPr>
                <w:rFonts w:cstheme="minorHAnsi"/>
              </w:rPr>
            </w:pPr>
          </w:p>
        </w:tc>
      </w:tr>
      <w:tr w:rsidR="006D6299" w:rsidRPr="006D6299" w14:paraId="7E30DCA9" w14:textId="77777777" w:rsidTr="006D6299">
        <w:tc>
          <w:tcPr>
            <w:tcW w:w="9062" w:type="dxa"/>
          </w:tcPr>
          <w:p w14:paraId="054D3682" w14:textId="39A255D5" w:rsidR="006D6299" w:rsidRPr="006D6299" w:rsidRDefault="006D6299" w:rsidP="006D6299">
            <w:pPr>
              <w:rPr>
                <w:rFonts w:cstheme="minorHAnsi"/>
              </w:rPr>
            </w:pPr>
            <w:r w:rsidRPr="006D6299">
              <w:rPr>
                <w:rFonts w:eastAsia="DINPro-Bold" w:cstheme="minorHAnsi"/>
                <w:b/>
                <w:bCs/>
                <w:kern w:val="0"/>
              </w:rPr>
              <w:t xml:space="preserve">2. Weiterleiten. </w:t>
            </w:r>
            <w:r w:rsidRPr="006D6299">
              <w:rPr>
                <w:rFonts w:eastAsia="DINPro-Bold" w:cstheme="minorHAnsi"/>
                <w:kern w:val="0"/>
              </w:rPr>
              <w:t>Alles, was Sie nicht selbst bearbeiten, leiten</w:t>
            </w:r>
            <w:r w:rsidRPr="006D6299">
              <w:rPr>
                <w:rFonts w:eastAsia="DINPro-Bold" w:cstheme="minorHAnsi"/>
                <w:kern w:val="0"/>
              </w:rPr>
              <w:t xml:space="preserve"> </w:t>
            </w:r>
            <w:r w:rsidRPr="006D6299">
              <w:rPr>
                <w:rFonts w:eastAsia="DINPro-Bold" w:cstheme="minorHAnsi"/>
                <w:kern w:val="0"/>
              </w:rPr>
              <w:t>Sie an die zuständige Stelle weiter. Notieren Sie am</w:t>
            </w:r>
            <w:r w:rsidRPr="006D6299">
              <w:rPr>
                <w:rFonts w:eastAsia="DINPro-Bold" w:cstheme="minorHAnsi"/>
                <w:kern w:val="0"/>
              </w:rPr>
              <w:t xml:space="preserve"> </w:t>
            </w:r>
            <w:r w:rsidRPr="006D6299">
              <w:rPr>
                <w:rFonts w:eastAsia="DINPro-Bold" w:cstheme="minorHAnsi"/>
                <w:kern w:val="0"/>
              </w:rPr>
              <w:t>besten in Ihren Aufgaben oder im Kalender einen Termin</w:t>
            </w:r>
            <w:r w:rsidRPr="006D6299">
              <w:rPr>
                <w:rFonts w:eastAsia="DINPro-Bold" w:cstheme="minorHAnsi"/>
                <w:kern w:val="0"/>
              </w:rPr>
              <w:t xml:space="preserve"> </w:t>
            </w:r>
            <w:r w:rsidRPr="006D6299">
              <w:rPr>
                <w:rFonts w:eastAsia="DINPro-Bold" w:cstheme="minorHAnsi"/>
                <w:kern w:val="0"/>
              </w:rPr>
              <w:t>dazu, bis wann die Dinge erledigt sein müssen. So können</w:t>
            </w:r>
            <w:r w:rsidRPr="006D6299">
              <w:rPr>
                <w:rFonts w:eastAsia="DINPro-Bold" w:cstheme="minorHAnsi"/>
                <w:kern w:val="0"/>
              </w:rPr>
              <w:t xml:space="preserve"> </w:t>
            </w:r>
            <w:r w:rsidRPr="006D6299">
              <w:rPr>
                <w:rFonts w:eastAsia="DINPro-Bold" w:cstheme="minorHAnsi"/>
                <w:kern w:val="0"/>
              </w:rPr>
              <w:t>Sie nachfassen, wenn sich der Kollege oder die Kollegin</w:t>
            </w:r>
            <w:r w:rsidRPr="006D6299">
              <w:rPr>
                <w:rFonts w:eastAsia="DINPro-Bold" w:cstheme="minorHAnsi"/>
                <w:kern w:val="0"/>
              </w:rPr>
              <w:t xml:space="preserve"> </w:t>
            </w:r>
            <w:r w:rsidRPr="006D6299">
              <w:rPr>
                <w:rFonts w:eastAsia="DINPro-Bold" w:cstheme="minorHAnsi"/>
                <w:kern w:val="0"/>
              </w:rPr>
              <w:t>nicht rechtzeitig bei Ihnen meldet.</w:t>
            </w:r>
            <w:r>
              <w:rPr>
                <w:rFonts w:eastAsia="DINPro-Bold" w:cstheme="minorHAnsi"/>
                <w:kern w:val="0"/>
              </w:rPr>
              <w:br/>
            </w:r>
          </w:p>
        </w:tc>
      </w:tr>
      <w:tr w:rsidR="006D6299" w:rsidRPr="006D6299" w14:paraId="702844FC" w14:textId="77777777" w:rsidTr="006D6299">
        <w:tc>
          <w:tcPr>
            <w:tcW w:w="9062" w:type="dxa"/>
          </w:tcPr>
          <w:p w14:paraId="338E2B84" w14:textId="23C395E3" w:rsidR="006D6299" w:rsidRPr="006D6299" w:rsidRDefault="006D6299" w:rsidP="006D6299">
            <w:pPr>
              <w:rPr>
                <w:rFonts w:cstheme="minorHAnsi"/>
              </w:rPr>
            </w:pPr>
            <w:r w:rsidRPr="006D6299">
              <w:rPr>
                <w:rFonts w:eastAsia="DINPro-Bold" w:cstheme="minorHAnsi"/>
                <w:b/>
                <w:bCs/>
                <w:kern w:val="0"/>
              </w:rPr>
              <w:t xml:space="preserve">3. Aufheben. </w:t>
            </w:r>
            <w:r w:rsidRPr="006D6299">
              <w:rPr>
                <w:rFonts w:eastAsia="DINPro-Bold" w:cstheme="minorHAnsi"/>
                <w:kern w:val="0"/>
              </w:rPr>
              <w:t>Zeitschriften, Fachartikel, Werbeinformationen</w:t>
            </w:r>
            <w:r w:rsidRPr="006D6299">
              <w:rPr>
                <w:rFonts w:eastAsia="DINPro-Bold" w:cstheme="minorHAnsi"/>
                <w:kern w:val="0"/>
              </w:rPr>
              <w:t xml:space="preserve"> </w:t>
            </w:r>
            <w:r w:rsidRPr="006D6299">
              <w:rPr>
                <w:rFonts w:eastAsia="DINPro-Bold" w:cstheme="minorHAnsi"/>
                <w:kern w:val="0"/>
              </w:rPr>
              <w:t>– es kommt vieles auf Ihren Schreibtisch, das interessant</w:t>
            </w:r>
            <w:r w:rsidRPr="006D6299">
              <w:rPr>
                <w:rFonts w:eastAsia="DINPro-Bold" w:cstheme="minorHAnsi"/>
                <w:kern w:val="0"/>
              </w:rPr>
              <w:t xml:space="preserve"> </w:t>
            </w:r>
            <w:r w:rsidRPr="006D6299">
              <w:rPr>
                <w:rFonts w:eastAsia="DINPro-Bold" w:cstheme="minorHAnsi"/>
                <w:kern w:val="0"/>
              </w:rPr>
              <w:t>ist, wofür Ihnen allerdings oft die Zeit fehlt. Alles, was</w:t>
            </w:r>
            <w:r w:rsidRPr="006D6299">
              <w:rPr>
                <w:rFonts w:eastAsia="DINPro-Bold" w:cstheme="minorHAnsi"/>
                <w:kern w:val="0"/>
              </w:rPr>
              <w:t xml:space="preserve"> </w:t>
            </w:r>
            <w:r w:rsidRPr="006D6299">
              <w:rPr>
                <w:rFonts w:eastAsia="DINPro-Bold" w:cstheme="minorHAnsi"/>
                <w:kern w:val="0"/>
              </w:rPr>
              <w:t>Sie später noch lesen wollen, kommt in einen Stehsammler</w:t>
            </w:r>
            <w:r w:rsidRPr="006D6299">
              <w:rPr>
                <w:rFonts w:eastAsia="DINPro-Bold" w:cstheme="minorHAnsi"/>
                <w:kern w:val="0"/>
              </w:rPr>
              <w:t xml:space="preserve"> </w:t>
            </w:r>
            <w:r w:rsidRPr="006D6299">
              <w:rPr>
                <w:rFonts w:eastAsia="DINPro-Bold" w:cstheme="minorHAnsi"/>
                <w:kern w:val="0"/>
              </w:rPr>
              <w:t>in den Schrank. Seien Sie dabei realistisch – heben Sie</w:t>
            </w:r>
            <w:r w:rsidRPr="006D6299">
              <w:rPr>
                <w:rFonts w:eastAsia="DINPro-Bold" w:cstheme="minorHAnsi"/>
                <w:kern w:val="0"/>
              </w:rPr>
              <w:t xml:space="preserve"> </w:t>
            </w:r>
            <w:r w:rsidRPr="006D6299">
              <w:rPr>
                <w:rFonts w:eastAsia="DINPro-Bold" w:cstheme="minorHAnsi"/>
                <w:kern w:val="0"/>
              </w:rPr>
              <w:t>nur auf, was Sie wirklich schaffen.</w:t>
            </w:r>
            <w:r>
              <w:rPr>
                <w:rFonts w:eastAsia="DINPro-Bold" w:cstheme="minorHAnsi"/>
                <w:kern w:val="0"/>
              </w:rPr>
              <w:br/>
            </w:r>
          </w:p>
        </w:tc>
      </w:tr>
      <w:tr w:rsidR="006D6299" w:rsidRPr="006D6299" w14:paraId="0B21754B" w14:textId="77777777" w:rsidTr="006D6299">
        <w:tc>
          <w:tcPr>
            <w:tcW w:w="9062" w:type="dxa"/>
          </w:tcPr>
          <w:p w14:paraId="53EB762D" w14:textId="2159E036" w:rsidR="006D6299" w:rsidRPr="006D6299" w:rsidRDefault="006D6299" w:rsidP="006D6299">
            <w:pPr>
              <w:rPr>
                <w:rFonts w:cstheme="minorHAnsi"/>
              </w:rPr>
            </w:pPr>
            <w:r w:rsidRPr="006D6299">
              <w:rPr>
                <w:rFonts w:eastAsia="DINPro-Bold" w:cstheme="minorHAnsi"/>
                <w:b/>
                <w:bCs/>
                <w:kern w:val="0"/>
              </w:rPr>
              <w:t xml:space="preserve">4. Ablegen. </w:t>
            </w:r>
            <w:r w:rsidRPr="006D6299">
              <w:rPr>
                <w:rFonts w:eastAsia="DINPro-Bold" w:cstheme="minorHAnsi"/>
                <w:kern w:val="0"/>
              </w:rPr>
              <w:t>Heften Sie alles, was erledigt ist, zu den entsprechenden</w:t>
            </w:r>
            <w:r w:rsidRPr="006D6299">
              <w:rPr>
                <w:rFonts w:eastAsia="DINPro-Bold" w:cstheme="minorHAnsi"/>
                <w:kern w:val="0"/>
              </w:rPr>
              <w:t xml:space="preserve"> </w:t>
            </w:r>
            <w:r w:rsidRPr="006D6299">
              <w:rPr>
                <w:rFonts w:eastAsia="DINPro-Bold" w:cstheme="minorHAnsi"/>
                <w:kern w:val="0"/>
              </w:rPr>
              <w:t>Vorgängen. Setzen Sie sich einen festen Termin</w:t>
            </w:r>
            <w:r w:rsidRPr="006D6299">
              <w:rPr>
                <w:rFonts w:eastAsia="DINPro-Bold" w:cstheme="minorHAnsi"/>
                <w:kern w:val="0"/>
              </w:rPr>
              <w:t xml:space="preserve"> </w:t>
            </w:r>
            <w:r w:rsidRPr="006D6299">
              <w:rPr>
                <w:rFonts w:eastAsia="DINPro-Bold" w:cstheme="minorHAnsi"/>
                <w:kern w:val="0"/>
              </w:rPr>
              <w:t>für Ihre Ablage. Dann kann sich bis zum nächsten Mal</w:t>
            </w:r>
            <w:r w:rsidRPr="006D6299">
              <w:rPr>
                <w:rFonts w:eastAsia="DINPro-Bold" w:cstheme="minorHAnsi"/>
                <w:kern w:val="0"/>
              </w:rPr>
              <w:t xml:space="preserve"> </w:t>
            </w:r>
            <w:r w:rsidRPr="006D6299">
              <w:rPr>
                <w:rFonts w:eastAsia="DINPro-Bold" w:cstheme="minorHAnsi"/>
                <w:kern w:val="0"/>
              </w:rPr>
              <w:t>gar nicht mehr so viel ansammeln. Sollten Sie nicht regelmäßig</w:t>
            </w:r>
            <w:r w:rsidRPr="006D6299">
              <w:rPr>
                <w:rFonts w:eastAsia="DINPro-Bold" w:cstheme="minorHAnsi"/>
                <w:kern w:val="0"/>
              </w:rPr>
              <w:t xml:space="preserve"> </w:t>
            </w:r>
            <w:r w:rsidRPr="006D6299">
              <w:rPr>
                <w:rFonts w:eastAsia="DINPro-Bold" w:cstheme="minorHAnsi"/>
                <w:kern w:val="0"/>
              </w:rPr>
              <w:t>dazu kommen, Unterlagen abzulegen, richten</w:t>
            </w:r>
            <w:r w:rsidRPr="006D6299">
              <w:rPr>
                <w:rFonts w:eastAsia="DINPro-Bold" w:cstheme="minorHAnsi"/>
                <w:kern w:val="0"/>
              </w:rPr>
              <w:t xml:space="preserve"> </w:t>
            </w:r>
            <w:r w:rsidRPr="006D6299">
              <w:rPr>
                <w:rFonts w:eastAsia="DINPro-Bold" w:cstheme="minorHAnsi"/>
                <w:kern w:val="0"/>
              </w:rPr>
              <w:t>Sie sich ein Vorsortierungssystem ein, nach dem Sie verschiedene</w:t>
            </w:r>
            <w:r w:rsidRPr="006D6299">
              <w:rPr>
                <w:rFonts w:eastAsia="DINPro-Bold" w:cstheme="minorHAnsi"/>
                <w:kern w:val="0"/>
              </w:rPr>
              <w:t xml:space="preserve"> </w:t>
            </w:r>
            <w:r w:rsidRPr="006D6299">
              <w:rPr>
                <w:rFonts w:eastAsia="DINPro-Bold" w:cstheme="minorHAnsi"/>
                <w:kern w:val="0"/>
              </w:rPr>
              <w:t>„Sammelstellen“ für unterschiedliche Dokumente</w:t>
            </w:r>
            <w:r w:rsidRPr="006D6299">
              <w:rPr>
                <w:rFonts w:eastAsia="DINPro-Bold" w:cstheme="minorHAnsi"/>
                <w:kern w:val="0"/>
              </w:rPr>
              <w:t xml:space="preserve"> </w:t>
            </w:r>
            <w:r w:rsidRPr="006D6299">
              <w:rPr>
                <w:rFonts w:eastAsia="DINPro-Bold" w:cstheme="minorHAnsi"/>
                <w:kern w:val="0"/>
              </w:rPr>
              <w:t>anlegen. Dann finden Sie Unterlagen bei Bedarf</w:t>
            </w:r>
            <w:r w:rsidRPr="006D6299">
              <w:rPr>
                <w:rFonts w:eastAsia="DINPro-Bold" w:cstheme="minorHAnsi"/>
                <w:kern w:val="0"/>
              </w:rPr>
              <w:t xml:space="preserve"> </w:t>
            </w:r>
            <w:r w:rsidRPr="006D6299">
              <w:rPr>
                <w:rFonts w:eastAsia="DINPro-Bold" w:cstheme="minorHAnsi"/>
                <w:kern w:val="0"/>
              </w:rPr>
              <w:t>erheblich schneller als vorher.</w:t>
            </w:r>
            <w:r>
              <w:rPr>
                <w:rFonts w:eastAsia="DINPro-Bold" w:cstheme="minorHAnsi"/>
                <w:kern w:val="0"/>
              </w:rPr>
              <w:br/>
            </w:r>
          </w:p>
        </w:tc>
      </w:tr>
      <w:tr w:rsidR="006D6299" w:rsidRPr="006D6299" w14:paraId="39DED1E0" w14:textId="77777777" w:rsidTr="006D6299">
        <w:tc>
          <w:tcPr>
            <w:tcW w:w="9062" w:type="dxa"/>
          </w:tcPr>
          <w:p w14:paraId="1D9D62AA" w14:textId="0EC5A260" w:rsidR="006D6299" w:rsidRPr="006D6299" w:rsidRDefault="006D6299" w:rsidP="006D6299">
            <w:pPr>
              <w:rPr>
                <w:rFonts w:cstheme="minorHAnsi"/>
              </w:rPr>
            </w:pPr>
            <w:r w:rsidRPr="006D6299">
              <w:rPr>
                <w:rFonts w:eastAsia="DINPro-Bold" w:cstheme="minorHAnsi"/>
                <w:b/>
                <w:bCs/>
                <w:kern w:val="0"/>
              </w:rPr>
              <w:t xml:space="preserve">5. Selbst erledigen. </w:t>
            </w:r>
            <w:r w:rsidRPr="006D6299">
              <w:rPr>
                <w:rFonts w:eastAsia="DINPro-Bold" w:cstheme="minorHAnsi"/>
                <w:kern w:val="0"/>
              </w:rPr>
              <w:t>Alles, was Sie selbst noch bearbeiten</w:t>
            </w:r>
            <w:r w:rsidRPr="006D6299">
              <w:rPr>
                <w:rFonts w:eastAsia="DINPro-Bold" w:cstheme="minorHAnsi"/>
                <w:kern w:val="0"/>
              </w:rPr>
              <w:t xml:space="preserve"> </w:t>
            </w:r>
            <w:r w:rsidRPr="006D6299">
              <w:rPr>
                <w:rFonts w:eastAsia="DINPro-Bold" w:cstheme="minorHAnsi"/>
                <w:kern w:val="0"/>
              </w:rPr>
              <w:t>werden, kommt in Ihren Posteingangskorb.</w:t>
            </w:r>
          </w:p>
        </w:tc>
      </w:tr>
    </w:tbl>
    <w:p w14:paraId="5FE90E61" w14:textId="77777777" w:rsidR="006D6299" w:rsidRPr="006D6299" w:rsidRDefault="006D6299" w:rsidP="006D6299"/>
    <w:sectPr w:rsidR="006D6299" w:rsidRPr="006D629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INPro-Bold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FF2"/>
    <w:rsid w:val="00230DF9"/>
    <w:rsid w:val="005C32F7"/>
    <w:rsid w:val="006A6FF2"/>
    <w:rsid w:val="006D6299"/>
    <w:rsid w:val="007113A5"/>
    <w:rsid w:val="007240F0"/>
    <w:rsid w:val="00C06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D856B"/>
  <w15:chartTrackingRefBased/>
  <w15:docId w15:val="{6BC1EB5F-EFE4-4EF1-A8F8-16B0DE001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6D6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6D62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Steiner</dc:creator>
  <cp:keywords/>
  <dc:description/>
  <cp:lastModifiedBy>Melanie Steiner</cp:lastModifiedBy>
  <cp:revision>1</cp:revision>
  <dcterms:created xsi:type="dcterms:W3CDTF">2023-11-24T13:58:00Z</dcterms:created>
  <dcterms:modified xsi:type="dcterms:W3CDTF">2023-11-24T16:54:00Z</dcterms:modified>
</cp:coreProperties>
</file>