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C9ED" w14:textId="7A4ECE90" w:rsidR="00E00507" w:rsidRDefault="00CF1689" w:rsidP="00A66987">
      <w:pPr>
        <w:rPr>
          <w:b/>
          <w:color w:val="FF0000"/>
          <w:sz w:val="32"/>
          <w:szCs w:val="32"/>
        </w:rPr>
      </w:pPr>
      <w:r w:rsidRPr="00CF1689">
        <w:rPr>
          <w:b/>
          <w:color w:val="FF0000"/>
          <w:sz w:val="32"/>
          <w:szCs w:val="32"/>
        </w:rPr>
        <w:t>Hinweis, dass die Geschenke bei einer Tombola verlost werden – Einkäufer → Geschäftspartnerin</w:t>
      </w:r>
    </w:p>
    <w:p w14:paraId="47AD8C3C" w14:textId="77777777" w:rsidR="003B041D" w:rsidRPr="003B041D" w:rsidRDefault="003B041D" w:rsidP="003B041D">
      <w:pPr>
        <w:rPr>
          <w:sz w:val="24"/>
          <w:szCs w:val="24"/>
        </w:rPr>
      </w:pPr>
      <w:r w:rsidRPr="003B041D">
        <w:rPr>
          <w:sz w:val="24"/>
          <w:szCs w:val="24"/>
        </w:rPr>
        <w:t>Betreff: Compliance – Weihnachtsgeschenke</w:t>
      </w:r>
    </w:p>
    <w:p w14:paraId="67E9AFE3" w14:textId="77777777" w:rsidR="003B041D" w:rsidRPr="003B041D" w:rsidRDefault="003B041D" w:rsidP="003B041D">
      <w:pPr>
        <w:rPr>
          <w:sz w:val="24"/>
          <w:szCs w:val="24"/>
        </w:rPr>
      </w:pPr>
      <w:r w:rsidRPr="003B041D">
        <w:rPr>
          <w:sz w:val="24"/>
          <w:szCs w:val="24"/>
        </w:rPr>
        <w:t>Liebe Frau Jansen,</w:t>
      </w:r>
    </w:p>
    <w:p w14:paraId="21CE4053" w14:textId="7F94A463" w:rsidR="003B041D" w:rsidRPr="003B041D" w:rsidRDefault="003B041D" w:rsidP="003B041D">
      <w:pPr>
        <w:rPr>
          <w:sz w:val="24"/>
          <w:szCs w:val="24"/>
        </w:rPr>
      </w:pPr>
      <w:r w:rsidRPr="003B041D">
        <w:rPr>
          <w:sz w:val="24"/>
          <w:szCs w:val="24"/>
        </w:rPr>
        <w:t>das Weihnachtsfest steht für Freude bereiten und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Freude haben.</w:t>
      </w:r>
    </w:p>
    <w:p w14:paraId="1D752992" w14:textId="77777777" w:rsidR="003B041D" w:rsidRDefault="003B041D" w:rsidP="003B041D">
      <w:pPr>
        <w:rPr>
          <w:sz w:val="24"/>
          <w:szCs w:val="24"/>
        </w:rPr>
      </w:pPr>
      <w:r w:rsidRPr="003B041D">
        <w:rPr>
          <w:sz w:val="24"/>
          <w:szCs w:val="24"/>
        </w:rPr>
        <w:t>In diesem Sinne haben wir viele Jahre lang versucht,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unseren Geschäftspartnern mit einem kleinen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Weihnachtspräsent eine Freude zu bereiten.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Ebenso haben wir von den Menschen, mit denen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wir zusammenarbeiten, Präsente erhalten.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Ab diesem Jahr wollen wir das Ganze etwas anders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angehen und unsere Freude vor allem teilen.</w:t>
      </w:r>
      <w:r>
        <w:rPr>
          <w:sz w:val="24"/>
          <w:szCs w:val="24"/>
        </w:rPr>
        <w:t xml:space="preserve"> </w:t>
      </w:r>
    </w:p>
    <w:p w14:paraId="4FA2B1DC" w14:textId="77777777" w:rsidR="003B041D" w:rsidRDefault="003B041D" w:rsidP="003B041D">
      <w:pPr>
        <w:rPr>
          <w:sz w:val="24"/>
          <w:szCs w:val="24"/>
        </w:rPr>
      </w:pPr>
      <w:r w:rsidRPr="003B041D">
        <w:rPr>
          <w:sz w:val="24"/>
          <w:szCs w:val="24"/>
        </w:rPr>
        <w:t>Deshalb werden alle Geschenke, die unsere Mitarbeiter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in diesem Jahr erhalten, zunächst gesammelt und dann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bei einer firmeninternen Tombola verlost. So hat jeder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die gleichen Chancen, zu gewinnen und sich über ein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Geschenk zu freuen. Wir halten das für eine gute Idee,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die auch unseren Compliance-Regelungen entspricht.</w:t>
      </w:r>
      <w:r>
        <w:rPr>
          <w:sz w:val="24"/>
          <w:szCs w:val="24"/>
        </w:rPr>
        <w:t xml:space="preserve"> </w:t>
      </w:r>
    </w:p>
    <w:p w14:paraId="23ECDBB3" w14:textId="77777777" w:rsidR="003B041D" w:rsidRDefault="003B041D" w:rsidP="003B041D">
      <w:pPr>
        <w:rPr>
          <w:sz w:val="24"/>
          <w:szCs w:val="24"/>
        </w:rPr>
      </w:pPr>
      <w:r w:rsidRPr="003B041D">
        <w:rPr>
          <w:sz w:val="24"/>
          <w:szCs w:val="24"/>
        </w:rPr>
        <w:t>Bitte sehen Sie in Zukunft von Präsenten ab. Aufgrund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unserer Richtlinien werden wir auch selbst keine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Geschenke mehr versenden, sondern den bisher dafür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vorgesehenen Betrag an eine Hilfsorganisation spenden.</w:t>
      </w:r>
      <w:r>
        <w:rPr>
          <w:sz w:val="24"/>
          <w:szCs w:val="24"/>
        </w:rPr>
        <w:t xml:space="preserve"> </w:t>
      </w:r>
    </w:p>
    <w:p w14:paraId="4FE9B1CF" w14:textId="77777777" w:rsidR="003B041D" w:rsidRDefault="003B041D" w:rsidP="003B041D">
      <w:pPr>
        <w:rPr>
          <w:sz w:val="24"/>
          <w:szCs w:val="24"/>
        </w:rPr>
      </w:pPr>
      <w:r w:rsidRPr="003B041D">
        <w:rPr>
          <w:sz w:val="24"/>
          <w:szCs w:val="24"/>
        </w:rPr>
        <w:t>Was wir mit Ihnen vor allem teilen möchten, ist die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Freude über unsere gute Geschäftspartnerschaft und</w:t>
      </w:r>
      <w:r>
        <w:rPr>
          <w:sz w:val="24"/>
          <w:szCs w:val="24"/>
        </w:rPr>
        <w:t xml:space="preserve"> </w:t>
      </w:r>
      <w:r w:rsidRPr="003B041D">
        <w:rPr>
          <w:sz w:val="24"/>
          <w:szCs w:val="24"/>
        </w:rPr>
        <w:t>die vielen gemeinsamen Projekte.</w:t>
      </w:r>
      <w:r>
        <w:rPr>
          <w:sz w:val="24"/>
          <w:szCs w:val="24"/>
        </w:rPr>
        <w:t xml:space="preserve"> </w:t>
      </w:r>
    </w:p>
    <w:p w14:paraId="0EEAA090" w14:textId="50B52217" w:rsidR="003B041D" w:rsidRPr="003B041D" w:rsidRDefault="003B041D" w:rsidP="003B041D">
      <w:pPr>
        <w:rPr>
          <w:sz w:val="24"/>
          <w:szCs w:val="24"/>
        </w:rPr>
      </w:pPr>
      <w:r w:rsidRPr="003B041D">
        <w:rPr>
          <w:sz w:val="24"/>
          <w:szCs w:val="24"/>
        </w:rPr>
        <w:t>Vorweihnachtliche Grüße sendet Ihnen</w:t>
      </w:r>
    </w:p>
    <w:p w14:paraId="5A1E6E61" w14:textId="77777777" w:rsidR="003B041D" w:rsidRPr="003B041D" w:rsidRDefault="003B041D" w:rsidP="003B041D">
      <w:pPr>
        <w:rPr>
          <w:sz w:val="24"/>
          <w:szCs w:val="24"/>
        </w:rPr>
      </w:pPr>
      <w:r w:rsidRPr="003B041D">
        <w:rPr>
          <w:sz w:val="24"/>
          <w:szCs w:val="24"/>
        </w:rPr>
        <w:t>Hannes Wagner</w:t>
      </w:r>
    </w:p>
    <w:p w14:paraId="62D2D284" w14:textId="5C7D76AC" w:rsidR="003B041D" w:rsidRPr="008D07F9" w:rsidRDefault="003B041D" w:rsidP="003B041D">
      <w:pPr>
        <w:rPr>
          <w:sz w:val="24"/>
          <w:szCs w:val="24"/>
        </w:rPr>
      </w:pPr>
      <w:r w:rsidRPr="003B041D">
        <w:rPr>
          <w:sz w:val="24"/>
          <w:szCs w:val="24"/>
        </w:rPr>
        <w:t>Leiter Einkauf</w:t>
      </w:r>
    </w:p>
    <w:sectPr w:rsidR="003B041D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3B041D"/>
    <w:rsid w:val="00435080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9C0BD3"/>
    <w:rsid w:val="00A1128A"/>
    <w:rsid w:val="00A54392"/>
    <w:rsid w:val="00A66987"/>
    <w:rsid w:val="00AA5273"/>
    <w:rsid w:val="00AD56FC"/>
    <w:rsid w:val="00B402E9"/>
    <w:rsid w:val="00BB6A57"/>
    <w:rsid w:val="00C87FEA"/>
    <w:rsid w:val="00CB633F"/>
    <w:rsid w:val="00CC1EF1"/>
    <w:rsid w:val="00CF1689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2022-10-07T09:29:00Z</dcterms:created>
  <dcterms:modified xsi:type="dcterms:W3CDTF">2022-10-07T10:03:00Z</dcterms:modified>
</cp:coreProperties>
</file>