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C0DF" w14:textId="549FB7F2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A3703">
        <w:rPr>
          <w:rFonts w:ascii="Times New Roman" w:hAnsi="Times New Roman" w:cs="Times New Roman"/>
          <w:sz w:val="24"/>
          <w:szCs w:val="24"/>
        </w:rPr>
        <w:t>FraukeLorentz@designlights.com</w:t>
      </w:r>
    </w:p>
    <w:p w14:paraId="23070740" w14:textId="58DE0D34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E5F8A8A" w14:textId="042D9FC9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A3703">
        <w:rPr>
          <w:rFonts w:ascii="Times New Roman" w:hAnsi="Times New Roman" w:cs="Times New Roman"/>
          <w:sz w:val="24"/>
          <w:szCs w:val="24"/>
        </w:rPr>
        <w:t>Vielen Dank für die Führung durch Ihren Betrieb</w:t>
      </w:r>
    </w:p>
    <w:p w14:paraId="2252AA59" w14:textId="77777777" w:rsid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55C49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DE67B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Sehr geehrte Frau Lorentz,</w:t>
      </w:r>
    </w:p>
    <w:p w14:paraId="255FE7D5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DA67A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herzlichen Dank für Ihre Einladung und den interessanten Einblick in Ihre Produktion. Es war sehr aufschlussreich, die vielen Prozesse, die im Hintergrund ablaufen, einmal „live“ zu sehen.</w:t>
      </w:r>
    </w:p>
    <w:p w14:paraId="1CF876D5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4B255" w14:textId="6FF914D9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Dank der Betriebsbesichtigung fällt es mir nun leichter, auch die größeren und kleineren</w:t>
      </w:r>
      <w:r w:rsidR="009D0C11">
        <w:rPr>
          <w:rFonts w:ascii="Times New Roman" w:hAnsi="Times New Roman" w:cs="Times New Roman"/>
          <w:sz w:val="24"/>
          <w:szCs w:val="24"/>
        </w:rPr>
        <w:t xml:space="preserve"> </w:t>
      </w:r>
      <w:r w:rsidRPr="00EA3703">
        <w:rPr>
          <w:rFonts w:ascii="Times New Roman" w:hAnsi="Times New Roman" w:cs="Times New Roman"/>
          <w:sz w:val="24"/>
          <w:szCs w:val="24"/>
        </w:rPr>
        <w:t>„Problemchen“ zu verstehen, die hin und wieder auftauchen. Vielen Dank.</w:t>
      </w:r>
    </w:p>
    <w:p w14:paraId="01FA5674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35603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Meine neu gewonnenen Erkenntnisse werde ich auch meinem Team bei unserem nächsten Meeting vermitteln. Ich denke, dass unsere Zusammenarbeit dadurch künftig noch produktiver und konstruktiver wird.</w:t>
      </w:r>
    </w:p>
    <w:p w14:paraId="7597A1EE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9B504" w14:textId="77777777" w:rsidR="009D0C11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Ich freue mich schon auf unser nächstes Gespräch am ….</w:t>
      </w:r>
    </w:p>
    <w:p w14:paraId="24CBFA2A" w14:textId="77777777" w:rsidR="009D0C11" w:rsidRDefault="009D0C11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C2D82" w14:textId="10123019" w:rsid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44824DB6" w14:textId="77777777" w:rsidR="009D0C11" w:rsidRPr="00EA3703" w:rsidRDefault="009D0C11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AAC6B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Bettina Willert</w:t>
      </w:r>
    </w:p>
    <w:p w14:paraId="521556B1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Geschäftsleitung</w:t>
      </w:r>
    </w:p>
    <w:p w14:paraId="17ABABA1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40579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2BF75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Licht &amp; Co.</w:t>
      </w:r>
    </w:p>
    <w:p w14:paraId="3967D6CD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Das Lampenhaus</w:t>
      </w:r>
    </w:p>
    <w:p w14:paraId="5FA85482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Mühlhäuser Straße 22</w:t>
      </w:r>
    </w:p>
    <w:p w14:paraId="57BED77E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30001 Hannover</w:t>
      </w:r>
    </w:p>
    <w:p w14:paraId="4F5DD590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Telefon: 0511 885522-0</w:t>
      </w:r>
    </w:p>
    <w:p w14:paraId="5DD6D884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Fax: 0511 885522-444</w:t>
      </w:r>
    </w:p>
    <w:p w14:paraId="163D2CAD" w14:textId="77777777" w:rsidR="00EA3703" w:rsidRPr="00EA3703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E-Mail: info@lampenhaus.com</w:t>
      </w:r>
    </w:p>
    <w:p w14:paraId="5DFC4E9D" w14:textId="43E7B1D4" w:rsidR="00276A90" w:rsidRDefault="00EA3703" w:rsidP="00EA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03">
        <w:rPr>
          <w:rFonts w:ascii="Times New Roman" w:hAnsi="Times New Roman" w:cs="Times New Roman"/>
          <w:sz w:val="24"/>
          <w:szCs w:val="24"/>
        </w:rPr>
        <w:t>Internet: www.lampenhaus.com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76A90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0C1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1206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70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2023-07-11T05:25:00Z</dcterms:created>
  <dcterms:modified xsi:type="dcterms:W3CDTF">2023-07-11T05:26:00Z</dcterms:modified>
</cp:coreProperties>
</file>