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58F5" w14:textId="1F89E3A3" w:rsidR="0092675F" w:rsidRPr="0092675F" w:rsidRDefault="0092675F" w:rsidP="009267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92675F">
        <w:rPr>
          <w:rFonts w:ascii="Times New Roman" w:hAnsi="Times New Roman" w:cs="Times New Roman"/>
          <w:sz w:val="24"/>
          <w:szCs w:val="24"/>
        </w:rPr>
        <w:t>intern@bonninger.com</w:t>
      </w:r>
    </w:p>
    <w:p w14:paraId="7FD04E52" w14:textId="0CC784A5" w:rsidR="0092675F" w:rsidRPr="0092675F" w:rsidRDefault="0092675F" w:rsidP="0092675F">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09EE7853" w14:textId="114A3F22" w:rsidR="0092675F" w:rsidRPr="0092675F" w:rsidRDefault="0092675F" w:rsidP="009267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92675F">
        <w:rPr>
          <w:rFonts w:ascii="Times New Roman" w:hAnsi="Times New Roman" w:cs="Times New Roman"/>
          <w:sz w:val="24"/>
          <w:szCs w:val="24"/>
        </w:rPr>
        <w:t>Klarstellung „Gerüchteküche“</w:t>
      </w:r>
    </w:p>
    <w:p w14:paraId="1C8AC093" w14:textId="6864AD07" w:rsidR="0092675F" w:rsidRDefault="0092675F" w:rsidP="0092675F">
      <w:pPr>
        <w:spacing w:after="0" w:line="240" w:lineRule="auto"/>
        <w:rPr>
          <w:rFonts w:ascii="Times New Roman" w:hAnsi="Times New Roman" w:cs="Times New Roman"/>
          <w:sz w:val="24"/>
          <w:szCs w:val="24"/>
        </w:rPr>
      </w:pPr>
    </w:p>
    <w:p w14:paraId="794ECFCA" w14:textId="77777777" w:rsidR="0092675F" w:rsidRPr="0092675F" w:rsidRDefault="0092675F" w:rsidP="0092675F">
      <w:pPr>
        <w:spacing w:after="0" w:line="240" w:lineRule="auto"/>
        <w:rPr>
          <w:rFonts w:ascii="Times New Roman" w:hAnsi="Times New Roman" w:cs="Times New Roman"/>
          <w:sz w:val="24"/>
          <w:szCs w:val="24"/>
        </w:rPr>
      </w:pPr>
    </w:p>
    <w:p w14:paraId="120A98A1"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Liebe Kolleginnen, liebe Kollegen,</w:t>
      </w:r>
    </w:p>
    <w:p w14:paraId="3B8E0811" w14:textId="77777777" w:rsidR="0092675F" w:rsidRPr="0092675F" w:rsidRDefault="0092675F" w:rsidP="0092675F">
      <w:pPr>
        <w:spacing w:after="0" w:line="240" w:lineRule="auto"/>
        <w:rPr>
          <w:rFonts w:ascii="Times New Roman" w:hAnsi="Times New Roman" w:cs="Times New Roman"/>
          <w:sz w:val="24"/>
          <w:szCs w:val="24"/>
        </w:rPr>
      </w:pPr>
    </w:p>
    <w:p w14:paraId="52D85B20" w14:textId="5C3C762B"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 xml:space="preserve">haben Sie es schon gehört? Das Büro des Assistenten liegt direkt neben der Gerüchteküche. Darum kann man von dort aus riechen, was da so vor sich </w:t>
      </w:r>
      <w:proofErr w:type="spellStart"/>
      <w:r w:rsidRPr="0092675F">
        <w:rPr>
          <w:rFonts w:ascii="Times New Roman" w:hAnsi="Times New Roman" w:cs="Times New Roman"/>
          <w:sz w:val="24"/>
          <w:szCs w:val="24"/>
        </w:rPr>
        <w:t>hinköchelt</w:t>
      </w:r>
      <w:proofErr w:type="spellEnd"/>
      <w:r w:rsidRPr="0092675F">
        <w:rPr>
          <w:rFonts w:ascii="Times New Roman" w:hAnsi="Times New Roman" w:cs="Times New Roman"/>
          <w:sz w:val="24"/>
          <w:szCs w:val="24"/>
        </w:rPr>
        <w:t>.</w:t>
      </w:r>
    </w:p>
    <w:p w14:paraId="512CCA7E" w14:textId="77777777" w:rsidR="0092675F" w:rsidRPr="0092675F" w:rsidRDefault="0092675F" w:rsidP="0092675F">
      <w:pPr>
        <w:spacing w:after="0" w:line="240" w:lineRule="auto"/>
        <w:rPr>
          <w:rFonts w:ascii="Times New Roman" w:hAnsi="Times New Roman" w:cs="Times New Roman"/>
          <w:sz w:val="24"/>
          <w:szCs w:val="24"/>
        </w:rPr>
      </w:pPr>
    </w:p>
    <w:p w14:paraId="3E6124E2"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Mit dieser Vorstellung möchte ich ein für alle Mal aufräumen! Ich bin kein Informationsschalter für Neuigkeiten, die es gar nicht gibt, oder für „Vermutungen“, die hin und wieder die Runde machen. Ich kann Ihre Fragen, „ob da was dran ist“, also nicht beantworten.</w:t>
      </w:r>
    </w:p>
    <w:p w14:paraId="2FD0B52A" w14:textId="77777777" w:rsidR="0092675F" w:rsidRPr="0092675F" w:rsidRDefault="0092675F" w:rsidP="0092675F">
      <w:pPr>
        <w:spacing w:after="0" w:line="240" w:lineRule="auto"/>
        <w:rPr>
          <w:rFonts w:ascii="Times New Roman" w:hAnsi="Times New Roman" w:cs="Times New Roman"/>
          <w:sz w:val="24"/>
          <w:szCs w:val="24"/>
        </w:rPr>
      </w:pPr>
    </w:p>
    <w:p w14:paraId="74C2D589"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Was ich Ihnen aber versprechen kann, ist: Sie sind die Ersten, die davon erfahren, wenn es tatsächlich Neuerungen gibt oder Veränderungen anstehen. Denn die „echten“, die wichtigen Informationen liefert Ihnen die Geschäftsführung oder Ihre Abteilungsleitung direkt.</w:t>
      </w:r>
    </w:p>
    <w:p w14:paraId="7186DB55" w14:textId="77777777" w:rsidR="0092675F" w:rsidRPr="0092675F" w:rsidRDefault="0092675F" w:rsidP="0092675F">
      <w:pPr>
        <w:spacing w:after="0" w:line="240" w:lineRule="auto"/>
        <w:rPr>
          <w:rFonts w:ascii="Times New Roman" w:hAnsi="Times New Roman" w:cs="Times New Roman"/>
          <w:sz w:val="24"/>
          <w:szCs w:val="24"/>
        </w:rPr>
      </w:pPr>
    </w:p>
    <w:p w14:paraId="5D9941BD"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Vielen Dank für Ihr Verständnis!</w:t>
      </w:r>
    </w:p>
    <w:p w14:paraId="5B7BE539" w14:textId="77777777" w:rsidR="0092675F" w:rsidRPr="0092675F" w:rsidRDefault="0092675F" w:rsidP="0092675F">
      <w:pPr>
        <w:spacing w:after="0" w:line="240" w:lineRule="auto"/>
        <w:rPr>
          <w:rFonts w:ascii="Times New Roman" w:hAnsi="Times New Roman" w:cs="Times New Roman"/>
          <w:sz w:val="24"/>
          <w:szCs w:val="24"/>
        </w:rPr>
      </w:pPr>
    </w:p>
    <w:p w14:paraId="3B159552"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 xml:space="preserve">Manuel </w:t>
      </w:r>
      <w:proofErr w:type="spellStart"/>
      <w:r w:rsidRPr="0092675F">
        <w:rPr>
          <w:rFonts w:ascii="Times New Roman" w:hAnsi="Times New Roman" w:cs="Times New Roman"/>
          <w:sz w:val="24"/>
          <w:szCs w:val="24"/>
        </w:rPr>
        <w:t>Rassmus</w:t>
      </w:r>
      <w:proofErr w:type="spellEnd"/>
    </w:p>
    <w:p w14:paraId="460E4DEB"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Assistent der Geschäftsführung</w:t>
      </w:r>
    </w:p>
    <w:p w14:paraId="2DD01620" w14:textId="77777777" w:rsidR="0092675F" w:rsidRPr="0092675F" w:rsidRDefault="0092675F" w:rsidP="0092675F">
      <w:pPr>
        <w:spacing w:after="0" w:line="240" w:lineRule="auto"/>
        <w:rPr>
          <w:rFonts w:ascii="Times New Roman" w:hAnsi="Times New Roman" w:cs="Times New Roman"/>
          <w:sz w:val="24"/>
          <w:szCs w:val="24"/>
        </w:rPr>
      </w:pPr>
    </w:p>
    <w:p w14:paraId="22ED96BA" w14:textId="77777777" w:rsidR="0092675F" w:rsidRPr="0092675F" w:rsidRDefault="0092675F" w:rsidP="0092675F">
      <w:pPr>
        <w:spacing w:after="0" w:line="240" w:lineRule="auto"/>
        <w:rPr>
          <w:rFonts w:ascii="Times New Roman" w:hAnsi="Times New Roman" w:cs="Times New Roman"/>
          <w:sz w:val="24"/>
          <w:szCs w:val="24"/>
        </w:rPr>
      </w:pPr>
    </w:p>
    <w:p w14:paraId="0FBC33E4" w14:textId="77777777" w:rsidR="0092675F" w:rsidRPr="0092675F" w:rsidRDefault="0092675F" w:rsidP="0092675F">
      <w:pPr>
        <w:spacing w:after="0" w:line="240" w:lineRule="auto"/>
        <w:rPr>
          <w:rFonts w:ascii="Times New Roman" w:hAnsi="Times New Roman" w:cs="Times New Roman"/>
          <w:sz w:val="24"/>
          <w:szCs w:val="24"/>
        </w:rPr>
      </w:pPr>
      <w:proofErr w:type="spellStart"/>
      <w:r w:rsidRPr="0092675F">
        <w:rPr>
          <w:rFonts w:ascii="Times New Roman" w:hAnsi="Times New Roman" w:cs="Times New Roman"/>
          <w:sz w:val="24"/>
          <w:szCs w:val="24"/>
        </w:rPr>
        <w:t>Bonninger</w:t>
      </w:r>
      <w:proofErr w:type="spellEnd"/>
      <w:r w:rsidRPr="0092675F">
        <w:rPr>
          <w:rFonts w:ascii="Times New Roman" w:hAnsi="Times New Roman" w:cs="Times New Roman"/>
          <w:sz w:val="24"/>
          <w:szCs w:val="24"/>
        </w:rPr>
        <w:t xml:space="preserve"> AG</w:t>
      </w:r>
    </w:p>
    <w:p w14:paraId="421F6EE5"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Willi-Brand-Straße 40</w:t>
      </w:r>
    </w:p>
    <w:p w14:paraId="4AEE2274"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93047 Regensburg</w:t>
      </w:r>
    </w:p>
    <w:p w14:paraId="2CAC9F1F"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Telefon: 0461 3612-0</w:t>
      </w:r>
    </w:p>
    <w:p w14:paraId="75614013"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Fax: 0461 3612-87</w:t>
      </w:r>
    </w:p>
    <w:p w14:paraId="2EE4149C"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E-Mail: info@bonningerag.de</w:t>
      </w:r>
    </w:p>
    <w:p w14:paraId="7EF77A50" w14:textId="77777777" w:rsidR="0092675F" w:rsidRPr="0092675F" w:rsidRDefault="0092675F" w:rsidP="0092675F">
      <w:pPr>
        <w:spacing w:after="0" w:line="240" w:lineRule="auto"/>
        <w:rPr>
          <w:rFonts w:ascii="Times New Roman" w:hAnsi="Times New Roman" w:cs="Times New Roman"/>
          <w:sz w:val="24"/>
          <w:szCs w:val="24"/>
        </w:rPr>
      </w:pPr>
      <w:r w:rsidRPr="0092675F">
        <w:rPr>
          <w:rFonts w:ascii="Times New Roman" w:hAnsi="Times New Roman" w:cs="Times New Roman"/>
          <w:sz w:val="24"/>
          <w:szCs w:val="24"/>
        </w:rPr>
        <w:t>Internet: www.bonningerag.de</w:t>
      </w:r>
    </w:p>
    <w:p w14:paraId="496A024E" w14:textId="44665333" w:rsidR="00AB762A" w:rsidRDefault="00AB762A" w:rsidP="00AB762A">
      <w:pPr>
        <w:spacing w:after="0" w:line="240" w:lineRule="auto"/>
        <w:rPr>
          <w:rFonts w:ascii="Times New Roman" w:hAnsi="Times New Roman" w:cs="Times New Roman"/>
          <w:sz w:val="24"/>
          <w:szCs w:val="24"/>
        </w:rPr>
      </w:pPr>
    </w:p>
    <w:p w14:paraId="2492B27B" w14:textId="2AD5E231" w:rsidR="0028549A" w:rsidRDefault="0028549A" w:rsidP="00AB762A">
      <w:pPr>
        <w:spacing w:after="0" w:line="240" w:lineRule="auto"/>
        <w:rPr>
          <w:rFonts w:ascii="Times New Roman" w:hAnsi="Times New Roman" w:cs="Times New Roman"/>
          <w:sz w:val="24"/>
          <w:szCs w:val="24"/>
        </w:rPr>
      </w:pPr>
    </w:p>
    <w:p w14:paraId="6A532C8B" w14:textId="13E0B9EC" w:rsidR="0028549A" w:rsidRDefault="0028549A" w:rsidP="00AB762A">
      <w:pPr>
        <w:spacing w:after="0" w:line="240" w:lineRule="auto"/>
        <w:rPr>
          <w:rFonts w:ascii="Times New Roman" w:hAnsi="Times New Roman" w:cs="Times New Roman"/>
          <w:sz w:val="24"/>
          <w:szCs w:val="24"/>
        </w:rPr>
      </w:pPr>
    </w:p>
    <w:p w14:paraId="2F495C04" w14:textId="2C5BD1A8" w:rsidR="0028549A" w:rsidRDefault="0028549A" w:rsidP="00AB762A">
      <w:pPr>
        <w:spacing w:after="0" w:line="240" w:lineRule="auto"/>
        <w:rPr>
          <w:rFonts w:ascii="Times New Roman" w:hAnsi="Times New Roman" w:cs="Times New Roman"/>
          <w:sz w:val="24"/>
          <w:szCs w:val="24"/>
        </w:rPr>
      </w:pPr>
    </w:p>
    <w:p w14:paraId="5986E974" w14:textId="27B6F5A9" w:rsidR="0028549A" w:rsidRDefault="0028549A" w:rsidP="00AB762A">
      <w:pPr>
        <w:spacing w:after="0" w:line="240" w:lineRule="auto"/>
        <w:rPr>
          <w:rFonts w:ascii="Times New Roman" w:hAnsi="Times New Roman" w:cs="Times New Roman"/>
          <w:sz w:val="24"/>
          <w:szCs w:val="24"/>
        </w:rPr>
      </w:pPr>
    </w:p>
    <w:p w14:paraId="30FB2B2A" w14:textId="2EB3AAC6" w:rsidR="0028549A" w:rsidRDefault="0028549A" w:rsidP="00AB762A">
      <w:pPr>
        <w:spacing w:after="0" w:line="240" w:lineRule="auto"/>
        <w:rPr>
          <w:rFonts w:ascii="Times New Roman" w:hAnsi="Times New Roman" w:cs="Times New Roman"/>
          <w:sz w:val="24"/>
          <w:szCs w:val="24"/>
        </w:rPr>
      </w:pPr>
    </w:p>
    <w:p w14:paraId="3DAB3077" w14:textId="159BB4E7" w:rsidR="0028549A" w:rsidRPr="00AB762A" w:rsidRDefault="0028549A" w:rsidP="00AB762A">
      <w:pPr>
        <w:spacing w:after="0" w:line="240" w:lineRule="auto"/>
        <w:rPr>
          <w:rFonts w:ascii="Times New Roman" w:hAnsi="Times New Roman" w:cs="Times New Roman"/>
          <w:sz w:val="24"/>
          <w:szCs w:val="24"/>
        </w:rPr>
      </w:pPr>
      <w:r w:rsidRPr="0028549A">
        <w:rPr>
          <w:rFonts w:ascii="Times New Roman" w:hAnsi="Times New Roman" w:cs="Times New Roman"/>
          <w:sz w:val="24"/>
          <w:szCs w:val="24"/>
        </w:rPr>
        <w:t xml:space="preserve">! Plus notwendige Angaben für Geschäftsbriefe und </w:t>
      </w:r>
      <w:proofErr w:type="gramStart"/>
      <w:r w:rsidRPr="0028549A">
        <w:rPr>
          <w:rFonts w:ascii="Times New Roman" w:hAnsi="Times New Roman" w:cs="Times New Roman"/>
          <w:sz w:val="24"/>
          <w:szCs w:val="24"/>
        </w:rPr>
        <w:t>E-Mails !</w:t>
      </w:r>
      <w:proofErr w:type="gramEnd"/>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1351910">
    <w:abstractNumId w:val="7"/>
  </w:num>
  <w:num w:numId="2" w16cid:durableId="1178228913">
    <w:abstractNumId w:val="2"/>
  </w:num>
  <w:num w:numId="3" w16cid:durableId="851336768">
    <w:abstractNumId w:val="6"/>
  </w:num>
  <w:num w:numId="4" w16cid:durableId="1188449600">
    <w:abstractNumId w:val="8"/>
  </w:num>
  <w:num w:numId="5" w16cid:durableId="1813520365">
    <w:abstractNumId w:val="1"/>
  </w:num>
  <w:num w:numId="6" w16cid:durableId="966550440">
    <w:abstractNumId w:val="4"/>
  </w:num>
  <w:num w:numId="7" w16cid:durableId="1490706149">
    <w:abstractNumId w:val="3"/>
  </w:num>
  <w:num w:numId="8" w16cid:durableId="1997604714">
    <w:abstractNumId w:val="0"/>
  </w:num>
  <w:num w:numId="9" w16cid:durableId="320356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8549A"/>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270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675F"/>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57C72"/>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74D01"/>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945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2023-01-06T06:10:00Z</dcterms:created>
  <dcterms:modified xsi:type="dcterms:W3CDTF">2023-01-06T06:12:00Z</dcterms:modified>
</cp:coreProperties>
</file>